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EAD" w:rsidRDefault="00052EAD">
      <w:pPr>
        <w:pStyle w:val="21"/>
        <w:shd w:val="clear" w:color="auto" w:fill="auto"/>
        <w:jc w:val="left"/>
      </w:pPr>
    </w:p>
    <w:p w:rsidR="00052EAD" w:rsidRPr="008659C3" w:rsidRDefault="00052EAD">
      <w:pPr>
        <w:pStyle w:val="21"/>
        <w:shd w:val="clear" w:color="auto" w:fill="auto"/>
        <w:jc w:val="left"/>
        <w:rPr>
          <w:b/>
          <w:sz w:val="28"/>
          <w:szCs w:val="28"/>
        </w:rPr>
      </w:pPr>
      <w:r w:rsidRPr="008659C3">
        <w:rPr>
          <w:b/>
          <w:sz w:val="28"/>
          <w:szCs w:val="28"/>
        </w:rPr>
        <w:t>Компенсация за оборудование для приема сигнала цифрового эфирного наземного телевизионного вещания или пользовательского оборудования для приема сигнала спутникового телевизионного вещания</w:t>
      </w:r>
    </w:p>
    <w:p w:rsidR="00052EAD" w:rsidRPr="008659C3" w:rsidRDefault="00052EAD">
      <w:pPr>
        <w:pStyle w:val="21"/>
        <w:shd w:val="clear" w:color="auto" w:fill="auto"/>
        <w:jc w:val="left"/>
        <w:rPr>
          <w:b/>
          <w:sz w:val="28"/>
          <w:szCs w:val="28"/>
        </w:rPr>
      </w:pPr>
    </w:p>
    <w:p w:rsidR="00052EAD" w:rsidRDefault="00052EAD">
      <w:pPr>
        <w:pStyle w:val="21"/>
        <w:shd w:val="clear" w:color="auto" w:fill="auto"/>
        <w:jc w:val="left"/>
      </w:pPr>
    </w:p>
    <w:p w:rsidR="00052EAD" w:rsidRDefault="00052EAD" w:rsidP="00B34675">
      <w:pPr>
        <w:pStyle w:val="21"/>
        <w:shd w:val="clear" w:color="auto" w:fill="auto"/>
        <w:spacing w:line="309" w:lineRule="exact"/>
        <w:ind w:firstLine="360"/>
        <w:jc w:val="both"/>
      </w:pPr>
      <w:r>
        <w:t>Областным Законом предусматривается предоставление социальных гарантий отдельным категориям граждан в форме компенсации 90 процентов затрат на приобретение и установку предусмотренного в перечне, утвержденном Правительством Свердловской области, пользовательского оборудования для приема сигнала цифрового эфирного наземного телевизионного вещания или пользовательского оборудования для приема сигнала спутникового телевизионного вещания, но не более установленного Правительством Свердловской области максимального предельного размера этой компенсации (далее - частичная компенсация).</w:t>
      </w:r>
    </w:p>
    <w:p w:rsidR="00052EAD" w:rsidRDefault="00052EAD" w:rsidP="00B34675">
      <w:pPr>
        <w:pStyle w:val="21"/>
        <w:shd w:val="clear" w:color="auto" w:fill="auto"/>
        <w:spacing w:line="309" w:lineRule="exact"/>
        <w:ind w:firstLine="360"/>
        <w:jc w:val="both"/>
      </w:pPr>
      <w:r>
        <w:t>Социальные гарантии будут предоставляться малоимущим семьям и малоимущим одиноко проживающим гражданам при соблюдении следующих условий:</w:t>
      </w:r>
    </w:p>
    <w:p w:rsidR="00052EAD" w:rsidRDefault="00052EAD" w:rsidP="00B34675">
      <w:pPr>
        <w:pStyle w:val="21"/>
        <w:numPr>
          <w:ilvl w:val="0"/>
          <w:numId w:val="1"/>
        </w:numPr>
        <w:shd w:val="clear" w:color="auto" w:fill="auto"/>
        <w:tabs>
          <w:tab w:val="left" w:pos="1076"/>
        </w:tabs>
        <w:spacing w:line="309" w:lineRule="exact"/>
        <w:ind w:firstLine="360"/>
        <w:jc w:val="both"/>
      </w:pPr>
      <w:r>
        <w:t>малоимущая семья или малоимущий одиноко проживающий гражданин проживают на территории Свердловской области в населенном пункте, включенном в перечень населенных пунктов, указанных в Законе;</w:t>
      </w:r>
    </w:p>
    <w:p w:rsidR="00052EAD" w:rsidRDefault="00052EAD" w:rsidP="00B34675">
      <w:pPr>
        <w:pStyle w:val="21"/>
        <w:numPr>
          <w:ilvl w:val="0"/>
          <w:numId w:val="1"/>
        </w:numPr>
        <w:shd w:val="clear" w:color="auto" w:fill="auto"/>
        <w:tabs>
          <w:tab w:val="left" w:pos="1076"/>
        </w:tabs>
        <w:spacing w:line="309" w:lineRule="exact"/>
        <w:ind w:firstLine="360"/>
        <w:jc w:val="both"/>
      </w:pPr>
      <w:r>
        <w:t>малоимущая семья или малоимущий одиноко проживающий гражданин не имеют места жительства на территории другого субъекта Российской Федерации, подтвержденного документом о регистрации по месту жительства в пределах Российской Федерации;</w:t>
      </w:r>
    </w:p>
    <w:p w:rsidR="00052EAD" w:rsidRDefault="00052EAD" w:rsidP="00B34675">
      <w:pPr>
        <w:pStyle w:val="21"/>
        <w:numPr>
          <w:ilvl w:val="0"/>
          <w:numId w:val="1"/>
        </w:numPr>
        <w:shd w:val="clear" w:color="auto" w:fill="auto"/>
        <w:tabs>
          <w:tab w:val="left" w:pos="1076"/>
        </w:tabs>
        <w:spacing w:line="309" w:lineRule="exact"/>
        <w:ind w:firstLine="360"/>
        <w:jc w:val="both"/>
      </w:pPr>
      <w:r>
        <w:t>малоимущая семья или малоимущий одиноко проживающий гражданин по независящим от них причинам, перечень которых устанавливается Правительством Свердловской области, имеют среднедушевой доход ниже величины прожиточного минимума, установленного в Свердловской области;</w:t>
      </w:r>
    </w:p>
    <w:p w:rsidR="00052EAD" w:rsidRDefault="00052EAD" w:rsidP="00B34675">
      <w:pPr>
        <w:pStyle w:val="21"/>
        <w:numPr>
          <w:ilvl w:val="0"/>
          <w:numId w:val="1"/>
        </w:numPr>
        <w:shd w:val="clear" w:color="auto" w:fill="auto"/>
        <w:tabs>
          <w:tab w:val="left" w:pos="1076"/>
        </w:tabs>
        <w:spacing w:line="309" w:lineRule="exact"/>
        <w:ind w:firstLine="360"/>
        <w:jc w:val="both"/>
      </w:pPr>
      <w:r>
        <w:t>ни одному из членов малоимущей семьи или малоимущему одиноко проживающему гражданину не предоставлялась частичная компенсация затрат на приобретение и установку пользовательского оборудования.</w:t>
      </w:r>
    </w:p>
    <w:p w:rsidR="00052EAD" w:rsidRDefault="00052EAD" w:rsidP="00B34675">
      <w:pPr>
        <w:pStyle w:val="21"/>
        <w:shd w:val="clear" w:color="auto" w:fill="auto"/>
        <w:spacing w:line="307" w:lineRule="exact"/>
        <w:ind w:firstLine="360"/>
        <w:jc w:val="both"/>
      </w:pPr>
      <w:r>
        <w:t>Малоиму</w:t>
      </w:r>
      <w:r>
        <w:rPr>
          <w:rStyle w:val="22"/>
        </w:rPr>
        <w:t>щ</w:t>
      </w:r>
      <w:r>
        <w:t>им семьям и малоимущим одиноко проживающим гражданам, проживающим в населенных пунктах, расположенных в зоне приема сигнала цифрового эфирного наземного телевизионного вещания, будет предоставляться частичная компенсация затрат на приобретение и установку пользовательского оборудования для приема сигнала цифрового эфирного наземного телевизионного вещания.</w:t>
      </w:r>
    </w:p>
    <w:p w:rsidR="00052EAD" w:rsidRDefault="00052EAD" w:rsidP="00B34675">
      <w:pPr>
        <w:pStyle w:val="21"/>
        <w:shd w:val="clear" w:color="auto" w:fill="auto"/>
        <w:spacing w:line="307" w:lineRule="exact"/>
        <w:ind w:firstLine="360"/>
        <w:jc w:val="both"/>
      </w:pPr>
      <w:r>
        <w:t>Малоимущим семьям и малоимущим одиноко проживающим гражданам, проживающим в населенных пунктах, расположенных вне зоны приема сигнала цифрового эфирного наземного телевизионного вещания, будет предоставляться частичная компенсация затрат на приобретение и установку пользовательского оборудования для приема сигнала спутникового телевизионного вещания.</w:t>
      </w:r>
    </w:p>
    <w:p w:rsidR="00052EAD" w:rsidRDefault="00052EAD" w:rsidP="008659C3">
      <w:pPr>
        <w:pStyle w:val="21"/>
        <w:shd w:val="clear" w:color="auto" w:fill="auto"/>
        <w:spacing w:line="309" w:lineRule="exact"/>
        <w:jc w:val="both"/>
      </w:pPr>
      <w:r>
        <w:t xml:space="preserve">     Закон вступит в силу с 1 января 2019 года.</w:t>
      </w:r>
    </w:p>
    <w:p w:rsidR="00052EAD" w:rsidRPr="008659C3" w:rsidRDefault="00052EAD" w:rsidP="008659C3"/>
    <w:p w:rsidR="00052EAD" w:rsidRDefault="00052EAD" w:rsidP="008659C3"/>
    <w:p w:rsidR="00052EAD" w:rsidRDefault="00052EAD" w:rsidP="008659C3">
      <w:pPr>
        <w:rPr>
          <w:rStyle w:val="a1"/>
          <w:b w:val="0"/>
          <w:bCs/>
          <w:color w:val="auto"/>
          <w:sz w:val="32"/>
          <w:szCs w:val="28"/>
        </w:rPr>
      </w:pPr>
      <w:r w:rsidRPr="00D64F54">
        <w:rPr>
          <w:rStyle w:val="a1"/>
          <w:b w:val="0"/>
          <w:bCs/>
          <w:color w:val="auto"/>
          <w:sz w:val="32"/>
          <w:szCs w:val="28"/>
        </w:rPr>
        <w:t>Более подробную консультацию можно получить в Управлении социальной политики по г.Серову и Серовскому району по адресу:</w:t>
      </w:r>
      <w:r>
        <w:rPr>
          <w:rStyle w:val="a1"/>
          <w:b w:val="0"/>
          <w:bCs/>
          <w:color w:val="auto"/>
          <w:sz w:val="32"/>
          <w:szCs w:val="28"/>
        </w:rPr>
        <w:t xml:space="preserve">  </w:t>
      </w:r>
    </w:p>
    <w:p w:rsidR="00052EAD" w:rsidRPr="00D64F54" w:rsidRDefault="00052EAD" w:rsidP="008659C3">
      <w:pPr>
        <w:rPr>
          <w:rStyle w:val="a1"/>
          <w:b w:val="0"/>
          <w:bCs/>
          <w:sz w:val="32"/>
          <w:szCs w:val="28"/>
        </w:rPr>
      </w:pPr>
      <w:r w:rsidRPr="00D64F54">
        <w:rPr>
          <w:rStyle w:val="a1"/>
          <w:b w:val="0"/>
          <w:bCs/>
          <w:color w:val="auto"/>
          <w:sz w:val="32"/>
          <w:szCs w:val="28"/>
        </w:rPr>
        <w:t xml:space="preserve"> г. Серов, ул. Победы, д. 32, телефон 7-12-28</w:t>
      </w:r>
    </w:p>
    <w:p w:rsidR="00052EAD" w:rsidRPr="008659C3" w:rsidRDefault="00052EAD" w:rsidP="008659C3"/>
    <w:sectPr w:rsidR="00052EAD" w:rsidRPr="008659C3" w:rsidSect="00A5124D">
      <w:headerReference w:type="default" r:id="rId7"/>
      <w:type w:val="continuous"/>
      <w:pgSz w:w="11909" w:h="16840"/>
      <w:pgMar w:top="1202" w:right="537" w:bottom="563" w:left="138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EAD" w:rsidRDefault="00052EAD" w:rsidP="00A5124D">
      <w:r>
        <w:separator/>
      </w:r>
    </w:p>
  </w:endnote>
  <w:endnote w:type="continuationSeparator" w:id="0">
    <w:p w:rsidR="00052EAD" w:rsidRDefault="00052EAD" w:rsidP="00A512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EAD" w:rsidRDefault="00052EAD"/>
  </w:footnote>
  <w:footnote w:type="continuationSeparator" w:id="0">
    <w:p w:rsidR="00052EAD" w:rsidRDefault="00052EA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EAD" w:rsidRDefault="00052EAD">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31.65pt;margin-top:38.1pt;width:6pt;height:9.6pt;z-index:-251656192;mso-wrap-style:none;mso-wrap-distance-left:5pt;mso-wrap-distance-right:5pt;mso-position-horizontal-relative:page;mso-position-vertical-relative:page" filled="f" stroked="f">
          <v:textbox style="mso-fit-shape-to-text:t" inset="0,0,0,0">
            <w:txbxContent>
              <w:p w:rsidR="00052EAD" w:rsidRDefault="00052EAD">
                <w:pPr>
                  <w:pStyle w:val="1"/>
                  <w:shd w:val="clear" w:color="auto" w:fill="auto"/>
                  <w:spacing w:line="240" w:lineRule="auto"/>
                </w:pPr>
                <w:fldSimple w:instr=" PAGE \* MERGEFORMAT ">
                  <w:r w:rsidRPr="001A01CF">
                    <w:rPr>
                      <w:rStyle w:val="a0"/>
                      <w:noProof/>
                    </w:rPr>
                    <w:t>1</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099"/>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124D"/>
    <w:rsid w:val="00052EAD"/>
    <w:rsid w:val="001A01CF"/>
    <w:rsid w:val="00324C5E"/>
    <w:rsid w:val="00377D9D"/>
    <w:rsid w:val="0040530A"/>
    <w:rsid w:val="00561656"/>
    <w:rsid w:val="00647233"/>
    <w:rsid w:val="007A2065"/>
    <w:rsid w:val="007F4A2F"/>
    <w:rsid w:val="00815AA0"/>
    <w:rsid w:val="008659C3"/>
    <w:rsid w:val="00A00DC3"/>
    <w:rsid w:val="00A5124D"/>
    <w:rsid w:val="00B34675"/>
    <w:rsid w:val="00B45F94"/>
    <w:rsid w:val="00BB48E3"/>
    <w:rsid w:val="00D21DB5"/>
    <w:rsid w:val="00D64F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24D"/>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5124D"/>
    <w:rPr>
      <w:rFonts w:cs="Times New Roman"/>
      <w:color w:val="0066CC"/>
      <w:u w:val="single"/>
    </w:rPr>
  </w:style>
  <w:style w:type="character" w:customStyle="1" w:styleId="2">
    <w:name w:val="Основной текст (2)_"/>
    <w:basedOn w:val="DefaultParagraphFont"/>
    <w:link w:val="21"/>
    <w:uiPriority w:val="99"/>
    <w:locked/>
    <w:rsid w:val="00A5124D"/>
    <w:rPr>
      <w:rFonts w:ascii="Times New Roman" w:hAnsi="Times New Roman" w:cs="Times New Roman"/>
      <w:sz w:val="26"/>
      <w:szCs w:val="26"/>
      <w:u w:val="none"/>
    </w:rPr>
  </w:style>
  <w:style w:type="character" w:customStyle="1" w:styleId="3">
    <w:name w:val="Основной текст (3)_"/>
    <w:basedOn w:val="DefaultParagraphFont"/>
    <w:link w:val="30"/>
    <w:uiPriority w:val="99"/>
    <w:locked/>
    <w:rsid w:val="00A5124D"/>
    <w:rPr>
      <w:rFonts w:ascii="Times New Roman" w:hAnsi="Times New Roman" w:cs="Times New Roman"/>
      <w:b/>
      <w:bCs/>
      <w:sz w:val="26"/>
      <w:szCs w:val="26"/>
      <w:u w:val="none"/>
    </w:rPr>
  </w:style>
  <w:style w:type="character" w:customStyle="1" w:styleId="4">
    <w:name w:val="Основной текст (4)_"/>
    <w:basedOn w:val="DefaultParagraphFont"/>
    <w:link w:val="40"/>
    <w:uiPriority w:val="99"/>
    <w:locked/>
    <w:rsid w:val="00A5124D"/>
    <w:rPr>
      <w:rFonts w:ascii="Times New Roman" w:hAnsi="Times New Roman" w:cs="Times New Roman"/>
      <w:sz w:val="16"/>
      <w:szCs w:val="16"/>
      <w:u w:val="none"/>
    </w:rPr>
  </w:style>
  <w:style w:type="character" w:customStyle="1" w:styleId="5">
    <w:name w:val="Основной текст (5)_"/>
    <w:basedOn w:val="DefaultParagraphFont"/>
    <w:link w:val="50"/>
    <w:uiPriority w:val="99"/>
    <w:locked/>
    <w:rsid w:val="00A5124D"/>
    <w:rPr>
      <w:rFonts w:ascii="Times New Roman" w:hAnsi="Times New Roman" w:cs="Times New Roman"/>
      <w:spacing w:val="0"/>
      <w:u w:val="none"/>
    </w:rPr>
  </w:style>
  <w:style w:type="character" w:customStyle="1" w:styleId="20">
    <w:name w:val="Основной текст (2)"/>
    <w:basedOn w:val="DefaultParagraphFont"/>
    <w:uiPriority w:val="99"/>
    <w:rsid w:val="00A5124D"/>
    <w:rPr>
      <w:rFonts w:ascii="Times New Roman" w:hAnsi="Times New Roman" w:cs="Times New Roman"/>
      <w:sz w:val="26"/>
      <w:szCs w:val="26"/>
      <w:u w:val="none"/>
    </w:rPr>
  </w:style>
  <w:style w:type="character" w:customStyle="1" w:styleId="8">
    <w:name w:val="Основной текст (8)_"/>
    <w:basedOn w:val="DefaultParagraphFont"/>
    <w:link w:val="80"/>
    <w:uiPriority w:val="99"/>
    <w:locked/>
    <w:rsid w:val="00A5124D"/>
    <w:rPr>
      <w:rFonts w:ascii="Times New Roman" w:hAnsi="Times New Roman" w:cs="Times New Roman"/>
      <w:sz w:val="19"/>
      <w:szCs w:val="19"/>
      <w:u w:val="none"/>
    </w:rPr>
  </w:style>
  <w:style w:type="character" w:customStyle="1" w:styleId="7">
    <w:name w:val="Основной текст (7)"/>
    <w:basedOn w:val="DefaultParagraphFont"/>
    <w:uiPriority w:val="99"/>
    <w:rsid w:val="00A5124D"/>
    <w:rPr>
      <w:rFonts w:ascii="Times New Roman" w:hAnsi="Times New Roman" w:cs="Times New Roman"/>
      <w:sz w:val="17"/>
      <w:szCs w:val="17"/>
      <w:u w:val="none"/>
    </w:rPr>
  </w:style>
  <w:style w:type="character" w:customStyle="1" w:styleId="70">
    <w:name w:val="Основной текст (7) + Полужирный"/>
    <w:basedOn w:val="71"/>
    <w:uiPriority w:val="99"/>
    <w:rsid w:val="00A5124D"/>
    <w:rPr>
      <w:b/>
      <w:bCs/>
    </w:rPr>
  </w:style>
  <w:style w:type="character" w:customStyle="1" w:styleId="6">
    <w:name w:val="Основной текст (6)_"/>
    <w:basedOn w:val="DefaultParagraphFont"/>
    <w:link w:val="61"/>
    <w:uiPriority w:val="99"/>
    <w:locked/>
    <w:rsid w:val="00A5124D"/>
    <w:rPr>
      <w:rFonts w:ascii="Times New Roman" w:hAnsi="Times New Roman" w:cs="Times New Roman"/>
      <w:sz w:val="18"/>
      <w:szCs w:val="18"/>
      <w:u w:val="none"/>
    </w:rPr>
  </w:style>
  <w:style w:type="character" w:customStyle="1" w:styleId="60">
    <w:name w:val="Основной текст (6)"/>
    <w:basedOn w:val="6"/>
    <w:uiPriority w:val="99"/>
    <w:rsid w:val="00A5124D"/>
    <w:rPr>
      <w:color w:val="000000"/>
      <w:spacing w:val="0"/>
      <w:w w:val="100"/>
      <w:position w:val="0"/>
      <w:lang w:val="ru-RU" w:eastAsia="ru-RU"/>
    </w:rPr>
  </w:style>
  <w:style w:type="character" w:customStyle="1" w:styleId="22">
    <w:name w:val="Основной текст (2)2"/>
    <w:basedOn w:val="2"/>
    <w:uiPriority w:val="99"/>
    <w:rsid w:val="00A5124D"/>
    <w:rPr>
      <w:color w:val="000000"/>
      <w:spacing w:val="0"/>
      <w:w w:val="100"/>
      <w:position w:val="0"/>
      <w:u w:val="single"/>
      <w:lang w:val="ru-RU" w:eastAsia="ru-RU"/>
    </w:rPr>
  </w:style>
  <w:style w:type="character" w:customStyle="1" w:styleId="a">
    <w:name w:val="Колонтитул_"/>
    <w:basedOn w:val="DefaultParagraphFont"/>
    <w:link w:val="1"/>
    <w:uiPriority w:val="99"/>
    <w:locked/>
    <w:rsid w:val="00A5124D"/>
    <w:rPr>
      <w:rFonts w:ascii="Times New Roman" w:hAnsi="Times New Roman" w:cs="Times New Roman"/>
      <w:sz w:val="26"/>
      <w:szCs w:val="26"/>
      <w:u w:val="none"/>
    </w:rPr>
  </w:style>
  <w:style w:type="character" w:customStyle="1" w:styleId="a0">
    <w:name w:val="Колонтитул"/>
    <w:basedOn w:val="a"/>
    <w:uiPriority w:val="99"/>
    <w:rsid w:val="00A5124D"/>
    <w:rPr>
      <w:color w:val="000000"/>
      <w:spacing w:val="0"/>
      <w:w w:val="100"/>
      <w:position w:val="0"/>
      <w:lang w:val="ru-RU" w:eastAsia="ru-RU"/>
    </w:rPr>
  </w:style>
  <w:style w:type="character" w:customStyle="1" w:styleId="71">
    <w:name w:val="Основной текст (7)_"/>
    <w:basedOn w:val="DefaultParagraphFont"/>
    <w:link w:val="710"/>
    <w:uiPriority w:val="99"/>
    <w:locked/>
    <w:rsid w:val="00A5124D"/>
    <w:rPr>
      <w:rFonts w:ascii="Times New Roman" w:hAnsi="Times New Roman" w:cs="Times New Roman"/>
      <w:sz w:val="17"/>
      <w:szCs w:val="17"/>
      <w:u w:val="none"/>
    </w:rPr>
  </w:style>
  <w:style w:type="character" w:customStyle="1" w:styleId="23">
    <w:name w:val="Основной текст (2) + Полужирный"/>
    <w:basedOn w:val="2"/>
    <w:uiPriority w:val="99"/>
    <w:rsid w:val="00A5124D"/>
    <w:rPr>
      <w:b/>
      <w:bCs/>
      <w:color w:val="000000"/>
      <w:spacing w:val="0"/>
      <w:w w:val="100"/>
      <w:position w:val="0"/>
      <w:lang w:val="en-US" w:eastAsia="en-US"/>
    </w:rPr>
  </w:style>
  <w:style w:type="character" w:customStyle="1" w:styleId="9">
    <w:name w:val="Основной текст (9)_"/>
    <w:basedOn w:val="DefaultParagraphFont"/>
    <w:link w:val="90"/>
    <w:uiPriority w:val="99"/>
    <w:locked/>
    <w:rsid w:val="00A5124D"/>
    <w:rPr>
      <w:rFonts w:ascii="Times New Roman" w:hAnsi="Times New Roman" w:cs="Times New Roman"/>
      <w:b/>
      <w:bCs/>
      <w:sz w:val="19"/>
      <w:szCs w:val="19"/>
      <w:u w:val="none"/>
    </w:rPr>
  </w:style>
  <w:style w:type="paragraph" w:customStyle="1" w:styleId="21">
    <w:name w:val="Основной текст (2)1"/>
    <w:basedOn w:val="Normal"/>
    <w:link w:val="2"/>
    <w:uiPriority w:val="99"/>
    <w:rsid w:val="00A5124D"/>
    <w:pPr>
      <w:shd w:val="clear" w:color="auto" w:fill="FFFFFF"/>
      <w:spacing w:line="324" w:lineRule="exact"/>
      <w:jc w:val="center"/>
    </w:pPr>
    <w:rPr>
      <w:rFonts w:ascii="Times New Roman" w:eastAsia="Times New Roman" w:hAnsi="Times New Roman" w:cs="Times New Roman"/>
      <w:sz w:val="26"/>
      <w:szCs w:val="26"/>
    </w:rPr>
  </w:style>
  <w:style w:type="paragraph" w:customStyle="1" w:styleId="30">
    <w:name w:val="Основной текст (3)"/>
    <w:basedOn w:val="Normal"/>
    <w:link w:val="3"/>
    <w:uiPriority w:val="99"/>
    <w:rsid w:val="00A5124D"/>
    <w:pPr>
      <w:shd w:val="clear" w:color="auto" w:fill="FFFFFF"/>
      <w:spacing w:line="258" w:lineRule="exact"/>
      <w:jc w:val="center"/>
    </w:pPr>
    <w:rPr>
      <w:rFonts w:ascii="Times New Roman" w:eastAsia="Times New Roman" w:hAnsi="Times New Roman" w:cs="Times New Roman"/>
      <w:b/>
      <w:bCs/>
      <w:sz w:val="26"/>
      <w:szCs w:val="26"/>
    </w:rPr>
  </w:style>
  <w:style w:type="paragraph" w:customStyle="1" w:styleId="40">
    <w:name w:val="Основной текст (4)"/>
    <w:basedOn w:val="Normal"/>
    <w:link w:val="4"/>
    <w:uiPriority w:val="99"/>
    <w:rsid w:val="00A5124D"/>
    <w:pPr>
      <w:shd w:val="clear" w:color="auto" w:fill="FFFFFF"/>
      <w:spacing w:line="183" w:lineRule="exact"/>
      <w:jc w:val="center"/>
    </w:pPr>
    <w:rPr>
      <w:rFonts w:ascii="Times New Roman" w:eastAsia="Times New Roman" w:hAnsi="Times New Roman" w:cs="Times New Roman"/>
      <w:sz w:val="16"/>
      <w:szCs w:val="16"/>
    </w:rPr>
  </w:style>
  <w:style w:type="paragraph" w:customStyle="1" w:styleId="50">
    <w:name w:val="Основной текст (5)"/>
    <w:basedOn w:val="Normal"/>
    <w:link w:val="5"/>
    <w:uiPriority w:val="99"/>
    <w:rsid w:val="00A5124D"/>
    <w:pPr>
      <w:shd w:val="clear" w:color="auto" w:fill="FFFFFF"/>
      <w:spacing w:line="240" w:lineRule="atLeast"/>
      <w:jc w:val="both"/>
    </w:pPr>
    <w:rPr>
      <w:rFonts w:ascii="Times New Roman" w:eastAsia="Times New Roman" w:hAnsi="Times New Roman" w:cs="Times New Roman"/>
    </w:rPr>
  </w:style>
  <w:style w:type="paragraph" w:customStyle="1" w:styleId="80">
    <w:name w:val="Основной текст (8)"/>
    <w:basedOn w:val="Normal"/>
    <w:link w:val="8"/>
    <w:uiPriority w:val="99"/>
    <w:rsid w:val="00A5124D"/>
    <w:pPr>
      <w:shd w:val="clear" w:color="auto" w:fill="FFFFFF"/>
      <w:spacing w:line="221" w:lineRule="exact"/>
      <w:jc w:val="center"/>
    </w:pPr>
    <w:rPr>
      <w:rFonts w:ascii="Times New Roman" w:eastAsia="Times New Roman" w:hAnsi="Times New Roman" w:cs="Times New Roman"/>
      <w:sz w:val="19"/>
      <w:szCs w:val="19"/>
    </w:rPr>
  </w:style>
  <w:style w:type="paragraph" w:customStyle="1" w:styleId="710">
    <w:name w:val="Основной текст (7)1"/>
    <w:basedOn w:val="Normal"/>
    <w:link w:val="71"/>
    <w:uiPriority w:val="99"/>
    <w:rsid w:val="00A5124D"/>
    <w:pPr>
      <w:shd w:val="clear" w:color="auto" w:fill="FFFFFF"/>
      <w:spacing w:line="240" w:lineRule="atLeast"/>
    </w:pPr>
    <w:rPr>
      <w:rFonts w:ascii="Times New Roman" w:eastAsia="Times New Roman" w:hAnsi="Times New Roman" w:cs="Times New Roman"/>
      <w:sz w:val="17"/>
      <w:szCs w:val="17"/>
    </w:rPr>
  </w:style>
  <w:style w:type="paragraph" w:customStyle="1" w:styleId="61">
    <w:name w:val="Основной текст (6)1"/>
    <w:basedOn w:val="Normal"/>
    <w:link w:val="6"/>
    <w:uiPriority w:val="99"/>
    <w:rsid w:val="00A5124D"/>
    <w:pPr>
      <w:shd w:val="clear" w:color="auto" w:fill="FFFFFF"/>
      <w:spacing w:line="186" w:lineRule="exact"/>
      <w:jc w:val="center"/>
    </w:pPr>
    <w:rPr>
      <w:rFonts w:ascii="Times New Roman" w:eastAsia="Times New Roman" w:hAnsi="Times New Roman" w:cs="Times New Roman"/>
      <w:sz w:val="18"/>
      <w:szCs w:val="18"/>
    </w:rPr>
  </w:style>
  <w:style w:type="paragraph" w:customStyle="1" w:styleId="1">
    <w:name w:val="Колонтитул1"/>
    <w:basedOn w:val="Normal"/>
    <w:link w:val="a"/>
    <w:uiPriority w:val="99"/>
    <w:rsid w:val="00A5124D"/>
    <w:pPr>
      <w:shd w:val="clear" w:color="auto" w:fill="FFFFFF"/>
      <w:spacing w:line="240" w:lineRule="atLeast"/>
    </w:pPr>
    <w:rPr>
      <w:rFonts w:ascii="Times New Roman" w:eastAsia="Times New Roman" w:hAnsi="Times New Roman" w:cs="Times New Roman"/>
      <w:sz w:val="26"/>
      <w:szCs w:val="26"/>
    </w:rPr>
  </w:style>
  <w:style w:type="paragraph" w:customStyle="1" w:styleId="90">
    <w:name w:val="Основной текст (9)"/>
    <w:basedOn w:val="Normal"/>
    <w:link w:val="9"/>
    <w:uiPriority w:val="99"/>
    <w:rsid w:val="00A5124D"/>
    <w:pPr>
      <w:shd w:val="clear" w:color="auto" w:fill="FFFFFF"/>
      <w:spacing w:line="240" w:lineRule="atLeast"/>
    </w:pPr>
    <w:rPr>
      <w:rFonts w:ascii="Times New Roman" w:eastAsia="Times New Roman" w:hAnsi="Times New Roman" w:cs="Times New Roman"/>
      <w:b/>
      <w:bCs/>
      <w:sz w:val="19"/>
      <w:szCs w:val="19"/>
    </w:rPr>
  </w:style>
  <w:style w:type="paragraph" w:styleId="Header">
    <w:name w:val="header"/>
    <w:basedOn w:val="Normal"/>
    <w:link w:val="HeaderChar"/>
    <w:uiPriority w:val="99"/>
    <w:rsid w:val="008659C3"/>
    <w:pPr>
      <w:tabs>
        <w:tab w:val="center" w:pos="4677"/>
        <w:tab w:val="right" w:pos="9355"/>
      </w:tabs>
    </w:pPr>
  </w:style>
  <w:style w:type="character" w:customStyle="1" w:styleId="HeaderChar">
    <w:name w:val="Header Char"/>
    <w:basedOn w:val="DefaultParagraphFont"/>
    <w:link w:val="Header"/>
    <w:uiPriority w:val="99"/>
    <w:semiHidden/>
    <w:locked/>
    <w:rPr>
      <w:rFonts w:cs="Times New Roman"/>
      <w:color w:val="000000"/>
      <w:sz w:val="24"/>
      <w:szCs w:val="24"/>
    </w:rPr>
  </w:style>
  <w:style w:type="paragraph" w:styleId="Footer">
    <w:name w:val="footer"/>
    <w:basedOn w:val="Normal"/>
    <w:link w:val="FooterChar"/>
    <w:uiPriority w:val="99"/>
    <w:rsid w:val="008659C3"/>
    <w:pPr>
      <w:tabs>
        <w:tab w:val="center" w:pos="4677"/>
        <w:tab w:val="right" w:pos="9355"/>
      </w:tabs>
    </w:pPr>
  </w:style>
  <w:style w:type="character" w:customStyle="1" w:styleId="FooterChar">
    <w:name w:val="Footer Char"/>
    <w:basedOn w:val="DefaultParagraphFont"/>
    <w:link w:val="Footer"/>
    <w:uiPriority w:val="99"/>
    <w:semiHidden/>
    <w:locked/>
    <w:rPr>
      <w:rFonts w:cs="Times New Roman"/>
      <w:color w:val="000000"/>
      <w:sz w:val="24"/>
      <w:szCs w:val="24"/>
    </w:rPr>
  </w:style>
  <w:style w:type="character" w:customStyle="1" w:styleId="a1">
    <w:name w:val="Цветовое выделение"/>
    <w:uiPriority w:val="99"/>
    <w:rsid w:val="008659C3"/>
    <w:rPr>
      <w:b/>
      <w:color w:val="26282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408</Words>
  <Characters>2330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Компенсация за оборудование для приема сигнала цифрового эфирного наземного телевизионного вещания или пользовательского оборудования для приема сигнала спутникового телевизионного вещания</dc:title>
  <dc:subject/>
  <dc:creator/>
  <cp:keywords/>
  <dc:description/>
  <cp:lastModifiedBy>Пользователь</cp:lastModifiedBy>
  <cp:revision>2</cp:revision>
  <cp:lastPrinted>2019-01-30T09:56:00Z</cp:lastPrinted>
  <dcterms:created xsi:type="dcterms:W3CDTF">2019-01-30T09:57:00Z</dcterms:created>
  <dcterms:modified xsi:type="dcterms:W3CDTF">2019-01-30T09:57:00Z</dcterms:modified>
</cp:coreProperties>
</file>