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E64B1" w14:textId="77777777" w:rsidR="00333996" w:rsidRDefault="00333996" w:rsidP="00BE0150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bookmarkStart w:id="0" w:name="_GoBack"/>
      <w:bookmarkEnd w:id="0"/>
    </w:p>
    <w:p w14:paraId="280981FA" w14:textId="77777777" w:rsidR="00D9471F" w:rsidRPr="00F274E2" w:rsidRDefault="00D9471F" w:rsidP="00D9471F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274E2">
        <w:rPr>
          <w:rFonts w:ascii="Times New Roman" w:hAnsi="Times New Roman" w:cs="Times New Roman"/>
          <w:b/>
          <w:sz w:val="36"/>
          <w:szCs w:val="36"/>
          <w:lang w:val="ru-RU"/>
        </w:rPr>
        <w:t>Пояснительная записка.</w:t>
      </w:r>
    </w:p>
    <w:p w14:paraId="0FCC2156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 программы</w:t>
      </w:r>
      <w:r w:rsidRPr="00F274E2">
        <w:rPr>
          <w:rFonts w:ascii="Times New Roman" w:hAnsi="Times New Roman" w:cs="Times New Roman"/>
          <w:sz w:val="28"/>
          <w:szCs w:val="28"/>
          <w:lang w:val="ru-RU"/>
        </w:rPr>
        <w:t xml:space="preserve"> обусловлена целью с</w:t>
      </w:r>
      <w:r w:rsidRPr="00345129">
        <w:rPr>
          <w:rFonts w:ascii="Times New Roman" w:hAnsi="Times New Roman" w:cs="Times New Roman"/>
          <w:sz w:val="28"/>
          <w:szCs w:val="28"/>
          <w:lang w:val="ru-RU"/>
        </w:rPr>
        <w:t xml:space="preserve">овременного образования, включающего в себя воспитание у школьников положительного отношения к своему здоровью, культуре выполнения физических </w:t>
      </w:r>
      <w:proofErr w:type="gramStart"/>
      <w:r w:rsidRPr="00345129">
        <w:rPr>
          <w:rFonts w:ascii="Times New Roman" w:hAnsi="Times New Roman" w:cs="Times New Roman"/>
          <w:sz w:val="28"/>
          <w:szCs w:val="28"/>
          <w:lang w:val="ru-RU"/>
        </w:rPr>
        <w:t>упражнений,  знания</w:t>
      </w:r>
      <w:proofErr w:type="gramEnd"/>
      <w:r w:rsidRPr="00345129">
        <w:rPr>
          <w:rFonts w:ascii="Times New Roman" w:hAnsi="Times New Roman" w:cs="Times New Roman"/>
          <w:sz w:val="28"/>
          <w:szCs w:val="28"/>
          <w:lang w:val="ru-RU"/>
        </w:rPr>
        <w:t xml:space="preserve"> о различных видах спорта. </w:t>
      </w:r>
    </w:p>
    <w:p w14:paraId="2527A358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Разработанная мною программа усиливает вариативную составляющую общего образования: в содержании курса рассматриваются аспекты, которые предлагаются в рамках базовых школьных предметов (физическая культура, биология, ОБЖ) и более широкого спектра тем, сфер и ситуаций общения, отвечающим опыту, интересам, психологической особенности учащихся. </w:t>
      </w:r>
    </w:p>
    <w:p w14:paraId="7CB2208C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При разработке программы учитывались требования,  предъявляемые к программам дополнительного образования, уровень обученности  воспитанников в рамках общеобразовательной программы, их  физическая подготовка, жизненный опыт, отношение детей к окружающему миру, социальный заказ, рекомендации специалистов в данной области.</w:t>
      </w:r>
    </w:p>
    <w:p w14:paraId="58979E8B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Эмоциональность и разнообразие средств акробатической подготовки благотворно сказываются не только на уровне развития координации, двигательных способностей, физических качеств, но и способствуют формированию «школы движений», обеспечивают детям возможность поверить в свои силы.</w:t>
      </w:r>
    </w:p>
    <w:p w14:paraId="4BAA3082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Известно, что главным фактором школьной спортивной жизни является внеклассная работа.</w:t>
      </w:r>
    </w:p>
    <w:p w14:paraId="5B13C849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Человеческая личность – это гармония мысли и движения. Отличительной чертой современного человека является его культура, которая выражается не только в умении грамотно, красиво и правильно излагать свои мысли, но и грамотно, красиво и правильно двигаться. Элементарным критерием культуры движений является правильная техника выполнения движений, которая предусматривает наиболее экономичное и эффективное выполнение движений (ходьба, бег, прыжки и.д.). Все эти двигательные движения развивают такие качества как силу, гибкость, выносливость, быстроту.</w:t>
      </w:r>
    </w:p>
    <w:p w14:paraId="20F7894A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Одним из основополагающих условий, обеспечивающих здоровье, является рациональная деятельная активность. Двигательные действия являются мощными факторами, повышающими адаптационные возможности организма, расширяющими функциональные резервы.</w:t>
      </w:r>
    </w:p>
    <w:p w14:paraId="535A9D85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Ну, где ещё школьник почувствует себя раскрепощённым, свободным, независимым от уроков, как не на внеклассных занятиях и мероприятиях.</w:t>
      </w:r>
    </w:p>
    <w:p w14:paraId="5659D5A6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Действительно, нигде так не раскрывается ребёнок, как на кружках и секциях.</w:t>
      </w:r>
    </w:p>
    <w:p w14:paraId="4F663571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 xml:space="preserve">Одним из ключевых моментов в выработке мотивации ребёнка на сознательное отношение к своему здоровью и здоровью окружающих является создание у него ситуации успеха в решении вопросов физического и нравственного совершенствования. Если подростком не будет внутренне приняты позиции: «Это мне надо», «В этом я через неделю (месяц, год) могу достичь успеха», то все старания педагога будут напрасны. Ситуация успеха – это результат </w:t>
      </w:r>
      <w:proofErr w:type="spellStart"/>
      <w:r w:rsidRPr="00345129">
        <w:rPr>
          <w:rFonts w:ascii="Times New Roman" w:hAnsi="Times New Roman" w:cs="Times New Roman"/>
          <w:sz w:val="28"/>
          <w:szCs w:val="28"/>
          <w:lang w:val="ru-RU"/>
        </w:rPr>
        <w:t>сотворческой</w:t>
      </w:r>
      <w:proofErr w:type="spellEnd"/>
      <w:r w:rsidRPr="00345129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подростка, он сопоставим с его ожиданиями.</w:t>
      </w:r>
    </w:p>
    <w:p w14:paraId="1F1D1EB9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Любой выбор, любой труд, который будет способствовать улучшению здоровья детей, бесценен. Это необычная и благородная роль.</w:t>
      </w:r>
    </w:p>
    <w:p w14:paraId="3B305D8C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Результатом и наградой будет сознание, что ты внёс свой вклад в то, чтобы здоровье детей стало лучше, а жизнь нравственнее, чтобы сегодняшние подростки стали завтра духовно и физически здоровыми на благо себе и Отечеству.</w:t>
      </w:r>
    </w:p>
    <w:p w14:paraId="4981A27E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Среди различных видов физической культуры и спорта, акробатика выделяется, прежде всего, большим числом упражнений в парах и группах (кувырки, перевороты, сальто, равновесия, упоры, стойки, мосты, шпагаты, полёты, поддержки, пирамиды и их варианты).</w:t>
      </w:r>
    </w:p>
    <w:p w14:paraId="0D43A56D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Различны и исполнительские функции акробатов: прыгуны, верхние, средние, нижние. Это помогает подросткам (лёгким и тяжёлым) определить свою роль в акробатике, а разнообразие упражнений – развить силу, ловкость, ориентировку в пространстве и другие качества и умения, необходимые в быту, спорте и трудовой деятельности.</w:t>
      </w:r>
    </w:p>
    <w:p w14:paraId="772DFE6B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Акробатические упражнения необычны и зрелищны, а диапазон их сложности чрезвычайно велик: простейшие доступным детям с 5-7 летнего возраста, а для освоения сложных не хватает подчас всего периода спортивной деятельности. Такое разнообразие упражнений гарантирует высокую заинтересованность занимающихся. Кроме того, обучение кувыркам, перекатам, переворотам имеет немаловажное значение в борьбе с травматизмом в тех видах спорта, где возможны случайные или необходимые падения.</w:t>
      </w:r>
    </w:p>
    <w:p w14:paraId="3A863513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Результатом работы в кружке является концерт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развитие физических качеств</w:t>
      </w:r>
      <w:r w:rsidRPr="003451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AEEA73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Приобщение детей к искусству, прежде всего к концертной деятельности, является важным звеном в воспитательной системе школы.</w:t>
      </w:r>
    </w:p>
    <w:p w14:paraId="566521BB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Чем притягивает ребят концертная деятельность? Концерт – это праздник, а если он ещё и необычный, а с незабываемыми номерами сатиры, юмора, новых песен, танцев, спортивных номеров, в котором взрослые и дети выступают не только исполнителями, но и авторами, то этот праздник остаётся на всю жизнь в памяти и у артиста, и у зрителя.</w:t>
      </w:r>
    </w:p>
    <w:p w14:paraId="00CBE89E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lastRenderedPageBreak/>
        <w:t>Главный побудительный мотив, заставляющий ребёнка стремиться на сцену, - тайна актёрского перевоплощения.</w:t>
      </w:r>
    </w:p>
    <w:p w14:paraId="29A7952B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Предлагаемые для занятия индивидуальные, парные и групповые упражнения по выполнению сложности подходят для учащихся начальных и средних классов. Поэтому программа рассчитана на ребят 6-13 лет.</w:t>
      </w:r>
    </w:p>
    <w:p w14:paraId="1D126D10" w14:textId="77777777" w:rsidR="00D9471F" w:rsidRPr="00F274E2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b/>
          <w:sz w:val="28"/>
          <w:szCs w:val="28"/>
          <w:lang w:val="ru-RU"/>
        </w:rPr>
        <w:t>Цель дополнительной образовательной программы</w:t>
      </w:r>
      <w:r w:rsidRPr="00F274E2">
        <w:rPr>
          <w:rFonts w:ascii="Times New Roman" w:hAnsi="Times New Roman" w:cs="Times New Roman"/>
          <w:sz w:val="28"/>
          <w:szCs w:val="28"/>
          <w:lang w:val="ru-RU"/>
        </w:rPr>
        <w:t xml:space="preserve"> состоит в формировании двигательной сферы и развитии здоровья детей на основе организации их целенаправленной творческо-двигательной активности.</w:t>
      </w:r>
    </w:p>
    <w:p w14:paraId="66EEC701" w14:textId="77777777" w:rsidR="00D9471F" w:rsidRPr="00F274E2" w:rsidRDefault="00D9471F" w:rsidP="00D9471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b/>
          <w:sz w:val="28"/>
          <w:szCs w:val="28"/>
          <w:lang w:val="ru-RU"/>
        </w:rPr>
        <w:t>Содержание программы призвано обеспечить решение следующих задач:</w:t>
      </w:r>
    </w:p>
    <w:p w14:paraId="71555ECB" w14:textId="77777777" w:rsidR="00D9471F" w:rsidRPr="00F274E2" w:rsidRDefault="00D9471F" w:rsidP="00D94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sz w:val="28"/>
          <w:szCs w:val="28"/>
          <w:lang w:val="ru-RU"/>
        </w:rPr>
        <w:t xml:space="preserve">привлекать максимально возможное число детей к систематическим занятиям спортом; </w:t>
      </w:r>
    </w:p>
    <w:p w14:paraId="732289C7" w14:textId="77777777" w:rsidR="00D9471F" w:rsidRPr="00F274E2" w:rsidRDefault="00D9471F" w:rsidP="00D94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sz w:val="28"/>
          <w:szCs w:val="28"/>
          <w:lang w:val="ru-RU"/>
        </w:rPr>
        <w:t>прививать основы здорового образа жизни;</w:t>
      </w:r>
    </w:p>
    <w:p w14:paraId="0F0C9733" w14:textId="77777777" w:rsidR="00D9471F" w:rsidRPr="00F274E2" w:rsidRDefault="00D9471F" w:rsidP="00D94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sz w:val="28"/>
          <w:szCs w:val="28"/>
          <w:lang w:val="ru-RU"/>
        </w:rPr>
        <w:t xml:space="preserve"> развивать физические, эстетические </w:t>
      </w:r>
      <w:proofErr w:type="gramStart"/>
      <w:r w:rsidRPr="00F274E2">
        <w:rPr>
          <w:rFonts w:ascii="Times New Roman" w:hAnsi="Times New Roman" w:cs="Times New Roman"/>
          <w:sz w:val="28"/>
          <w:szCs w:val="28"/>
          <w:lang w:val="ru-RU"/>
        </w:rPr>
        <w:t>и  морально</w:t>
      </w:r>
      <w:proofErr w:type="gramEnd"/>
      <w:r w:rsidRPr="00F274E2">
        <w:rPr>
          <w:rFonts w:ascii="Times New Roman" w:hAnsi="Times New Roman" w:cs="Times New Roman"/>
          <w:sz w:val="28"/>
          <w:szCs w:val="28"/>
          <w:lang w:val="ru-RU"/>
        </w:rPr>
        <w:t>-волевые качества;</w:t>
      </w:r>
    </w:p>
    <w:p w14:paraId="71113566" w14:textId="77777777" w:rsidR="00D9471F" w:rsidRPr="00F274E2" w:rsidRDefault="00D9471F" w:rsidP="00D9471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b/>
          <w:sz w:val="28"/>
          <w:szCs w:val="28"/>
          <w:lang w:val="ru-RU"/>
        </w:rPr>
        <w:t>цели и задачи концертной деятельности:</w:t>
      </w:r>
    </w:p>
    <w:p w14:paraId="3C3A7AE6" w14:textId="77777777" w:rsidR="00D9471F" w:rsidRPr="00F274E2" w:rsidRDefault="00D9471F" w:rsidP="00D9471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sz w:val="28"/>
          <w:szCs w:val="28"/>
          <w:lang w:val="ru-RU"/>
        </w:rPr>
        <w:t>Создание культурной среды, культурного пространства вокруг ребёнка;</w:t>
      </w:r>
    </w:p>
    <w:p w14:paraId="2A899250" w14:textId="77777777" w:rsidR="00D9471F" w:rsidRPr="00F274E2" w:rsidRDefault="00D9471F" w:rsidP="00D9471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sz w:val="28"/>
          <w:szCs w:val="28"/>
          <w:lang w:val="ru-RU"/>
        </w:rPr>
        <w:t>Формирование нравственного идеала ребят в процессе художественно-творческой деятельности;</w:t>
      </w:r>
    </w:p>
    <w:p w14:paraId="7ABEC8D9" w14:textId="77777777" w:rsidR="00D9471F" w:rsidRPr="00F274E2" w:rsidRDefault="00D9471F" w:rsidP="00D9471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самореализации и самоутверждения ребёнка;</w:t>
      </w:r>
    </w:p>
    <w:p w14:paraId="042C191B" w14:textId="77777777" w:rsidR="00D9471F" w:rsidRPr="00F274E2" w:rsidRDefault="00D9471F" w:rsidP="00D9471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sz w:val="28"/>
          <w:szCs w:val="28"/>
          <w:lang w:val="ru-RU"/>
        </w:rPr>
        <w:t>Установление позитивных взаимоотношений ребёнка с окружающими;</w:t>
      </w:r>
    </w:p>
    <w:p w14:paraId="2ACBE66B" w14:textId="77777777" w:rsidR="00D9471F" w:rsidRPr="00F274E2" w:rsidRDefault="00D9471F" w:rsidP="00D9471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sz w:val="28"/>
          <w:szCs w:val="28"/>
          <w:lang w:val="ru-RU"/>
        </w:rPr>
        <w:t>Развитие эмоциональной сферы ребёнка, формирование художественного вкуса.</w:t>
      </w:r>
    </w:p>
    <w:p w14:paraId="6B5366E4" w14:textId="77777777" w:rsidR="00D9471F" w:rsidRPr="00F274E2" w:rsidRDefault="00D9471F" w:rsidP="00D9471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b/>
          <w:sz w:val="28"/>
          <w:szCs w:val="28"/>
          <w:lang w:val="ru-RU"/>
        </w:rPr>
        <w:t>Программа состоит из 5 разделов:</w:t>
      </w:r>
    </w:p>
    <w:p w14:paraId="799F38BA" w14:textId="77777777" w:rsidR="00D9471F" w:rsidRPr="00345129" w:rsidRDefault="00D9471F" w:rsidP="00D947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9900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теоретические сведения;</w:t>
      </w:r>
    </w:p>
    <w:p w14:paraId="6C503A2B" w14:textId="77777777" w:rsidR="00D9471F" w:rsidRPr="00345129" w:rsidRDefault="00D9471F" w:rsidP="00D947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9900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упражнения для развития и сохранения гибкости;</w:t>
      </w:r>
    </w:p>
    <w:p w14:paraId="5CD47489" w14:textId="77777777" w:rsidR="00D9471F" w:rsidRPr="00345129" w:rsidRDefault="00D9471F" w:rsidP="00D947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9900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упражнения на развитие силы;</w:t>
      </w:r>
    </w:p>
    <w:p w14:paraId="5D87A1C8" w14:textId="77777777" w:rsidR="00D9471F" w:rsidRPr="00345129" w:rsidRDefault="00D9471F" w:rsidP="00D947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9900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упражнения на развитие ловкости;</w:t>
      </w:r>
    </w:p>
    <w:p w14:paraId="375652B8" w14:textId="77777777" w:rsidR="00D9471F" w:rsidRPr="00345129" w:rsidRDefault="00D9471F" w:rsidP="00D947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9900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упражнения для развития умений и навыков в равновесии и балансировки.</w:t>
      </w:r>
    </w:p>
    <w:p w14:paraId="05B02740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 xml:space="preserve">Как индивидуальные, так и </w:t>
      </w:r>
      <w:proofErr w:type="spellStart"/>
      <w:r w:rsidRPr="00345129">
        <w:rPr>
          <w:rFonts w:ascii="Times New Roman" w:hAnsi="Times New Roman" w:cs="Times New Roman"/>
          <w:sz w:val="28"/>
          <w:szCs w:val="28"/>
          <w:lang w:val="ru-RU"/>
        </w:rPr>
        <w:t>парногрупповые</w:t>
      </w:r>
      <w:proofErr w:type="spellEnd"/>
      <w:r w:rsidRPr="00345129">
        <w:rPr>
          <w:rFonts w:ascii="Times New Roman" w:hAnsi="Times New Roman" w:cs="Times New Roman"/>
          <w:sz w:val="28"/>
          <w:szCs w:val="28"/>
          <w:lang w:val="ru-RU"/>
        </w:rPr>
        <w:t xml:space="preserve"> элементы подбираются из 5 разделов с учётом физической подготовки и взаимодействия упражнений на различные группы мышц.</w:t>
      </w:r>
    </w:p>
    <w:p w14:paraId="51DE83E3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 xml:space="preserve">Для успешного освоения новых упражнений важно привить детям знания и умения по </w:t>
      </w:r>
      <w:proofErr w:type="spellStart"/>
      <w:r w:rsidRPr="00345129">
        <w:rPr>
          <w:rFonts w:ascii="Times New Roman" w:hAnsi="Times New Roman" w:cs="Times New Roman"/>
          <w:sz w:val="28"/>
          <w:szCs w:val="28"/>
          <w:lang w:val="ru-RU"/>
        </w:rPr>
        <w:t>взаимообучению</w:t>
      </w:r>
      <w:proofErr w:type="spellEnd"/>
      <w:r w:rsidRPr="00345129">
        <w:rPr>
          <w:rFonts w:ascii="Times New Roman" w:hAnsi="Times New Roman" w:cs="Times New Roman"/>
          <w:sz w:val="28"/>
          <w:szCs w:val="28"/>
          <w:lang w:val="ru-RU"/>
        </w:rPr>
        <w:t xml:space="preserve"> и помощи.</w:t>
      </w:r>
    </w:p>
    <w:p w14:paraId="607679CC" w14:textId="77777777" w:rsidR="00D9471F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2B7B40" w14:textId="77777777" w:rsidR="00D9471F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240E8E" w14:textId="77777777" w:rsidR="007435FC" w:rsidRDefault="007435FC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4F424A" w14:textId="77777777" w:rsidR="00D9471F" w:rsidRPr="00345129" w:rsidRDefault="00F274E2" w:rsidP="00F274E2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 xml:space="preserve">Примерное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распределение  программы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на 5 лет обучения</w:t>
      </w:r>
    </w:p>
    <w:tbl>
      <w:tblPr>
        <w:tblW w:w="10185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14"/>
        <w:gridCol w:w="4126"/>
        <w:gridCol w:w="1801"/>
        <w:gridCol w:w="845"/>
        <w:gridCol w:w="950"/>
        <w:gridCol w:w="845"/>
        <w:gridCol w:w="804"/>
      </w:tblGrid>
      <w:tr w:rsidR="00D9471F" w:rsidRPr="00345129" w14:paraId="67F9D849" w14:textId="77777777" w:rsidTr="00000A5B">
        <w:trPr>
          <w:trHeight w:val="978"/>
        </w:trPr>
        <w:tc>
          <w:tcPr>
            <w:tcW w:w="814" w:type="dxa"/>
            <w:vMerge w:val="restart"/>
            <w:tcBorders>
              <w:top w:val="single" w:sz="12" w:space="0" w:color="CC6600"/>
              <w:left w:val="single" w:sz="12" w:space="0" w:color="CC6600"/>
              <w:right w:val="single" w:sz="12" w:space="0" w:color="CC6600"/>
            </w:tcBorders>
          </w:tcPr>
          <w:p w14:paraId="38AEEF85" w14:textId="77777777" w:rsidR="00D9471F" w:rsidRPr="00345129" w:rsidRDefault="00D9471F" w:rsidP="00637384">
            <w:pPr>
              <w:ind w:left="120"/>
              <w:rPr>
                <w:rStyle w:val="a4"/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2A27849B" w14:textId="77777777" w:rsidR="00D9471F" w:rsidRPr="00345129" w:rsidRDefault="00D9471F" w:rsidP="00637384">
            <w:pPr>
              <w:ind w:left="120"/>
              <w:rPr>
                <w:rStyle w:val="a4"/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345129">
              <w:rPr>
                <w:rStyle w:val="a4"/>
                <w:rFonts w:ascii="Times New Roman" w:hAnsi="Times New Roman" w:cs="Times New Roman"/>
                <w:sz w:val="32"/>
                <w:szCs w:val="32"/>
                <w:lang w:val="ru-RU"/>
              </w:rPr>
              <w:t>№ п/п</w:t>
            </w:r>
          </w:p>
        </w:tc>
        <w:tc>
          <w:tcPr>
            <w:tcW w:w="4126" w:type="dxa"/>
            <w:vMerge w:val="restart"/>
            <w:tcBorders>
              <w:top w:val="single" w:sz="12" w:space="0" w:color="CC6600"/>
              <w:left w:val="single" w:sz="12" w:space="0" w:color="CC6600"/>
              <w:right w:val="single" w:sz="12" w:space="0" w:color="CC6600"/>
            </w:tcBorders>
          </w:tcPr>
          <w:p w14:paraId="4916E621" w14:textId="77777777" w:rsidR="00D9471F" w:rsidRPr="00345129" w:rsidRDefault="00D9471F" w:rsidP="00637384">
            <w:pPr>
              <w:ind w:left="12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14:paraId="0E876632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Разделы программа</w:t>
            </w:r>
          </w:p>
        </w:tc>
        <w:tc>
          <w:tcPr>
            <w:tcW w:w="5245" w:type="dxa"/>
            <w:gridSpan w:val="5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7B683658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Года обучения</w:t>
            </w:r>
          </w:p>
        </w:tc>
      </w:tr>
      <w:tr w:rsidR="00D9471F" w:rsidRPr="00345129" w14:paraId="28CDFB33" w14:textId="77777777" w:rsidTr="00000A5B">
        <w:trPr>
          <w:trHeight w:val="1083"/>
        </w:trPr>
        <w:tc>
          <w:tcPr>
            <w:tcW w:w="814" w:type="dxa"/>
            <w:vMerge/>
            <w:tcBorders>
              <w:left w:val="single" w:sz="12" w:space="0" w:color="CC6600"/>
              <w:bottom w:val="single" w:sz="8" w:space="0" w:color="E36C0A" w:themeColor="accent6" w:themeShade="BF"/>
              <w:right w:val="single" w:sz="12" w:space="0" w:color="CC6600"/>
            </w:tcBorders>
          </w:tcPr>
          <w:p w14:paraId="76EB4E58" w14:textId="77777777" w:rsidR="00D9471F" w:rsidRPr="00345129" w:rsidRDefault="00D9471F" w:rsidP="00637384">
            <w:pPr>
              <w:ind w:left="12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4126" w:type="dxa"/>
            <w:vMerge/>
            <w:tcBorders>
              <w:left w:val="single" w:sz="12" w:space="0" w:color="CC6600"/>
              <w:bottom w:val="single" w:sz="8" w:space="0" w:color="E36C0A" w:themeColor="accent6" w:themeShade="BF"/>
              <w:right w:val="single" w:sz="12" w:space="0" w:color="CC6600"/>
            </w:tcBorders>
          </w:tcPr>
          <w:p w14:paraId="3C298067" w14:textId="77777777" w:rsidR="00D9471F" w:rsidRPr="00345129" w:rsidRDefault="00D9471F" w:rsidP="00637384">
            <w:pPr>
              <w:ind w:left="12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801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1F2FC1C4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  <w:p w14:paraId="06294796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год</w:t>
            </w:r>
          </w:p>
        </w:tc>
        <w:tc>
          <w:tcPr>
            <w:tcW w:w="845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78ABEEA0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  <w:p w14:paraId="76EE659C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год</w:t>
            </w:r>
          </w:p>
        </w:tc>
        <w:tc>
          <w:tcPr>
            <w:tcW w:w="950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32BD0AAF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  <w:p w14:paraId="194F9C8A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год</w:t>
            </w:r>
          </w:p>
        </w:tc>
        <w:tc>
          <w:tcPr>
            <w:tcW w:w="845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1E35201E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4</w:t>
            </w:r>
          </w:p>
          <w:p w14:paraId="771DEB66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год</w:t>
            </w:r>
          </w:p>
        </w:tc>
        <w:tc>
          <w:tcPr>
            <w:tcW w:w="804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51DC935A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5</w:t>
            </w:r>
          </w:p>
          <w:p w14:paraId="160DC1BC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год</w:t>
            </w:r>
          </w:p>
        </w:tc>
      </w:tr>
      <w:tr w:rsidR="00D9471F" w:rsidRPr="00BE0150" w14:paraId="51C1B710" w14:textId="77777777" w:rsidTr="00000A5B">
        <w:trPr>
          <w:trHeight w:val="1083"/>
        </w:trPr>
        <w:tc>
          <w:tcPr>
            <w:tcW w:w="814" w:type="dxa"/>
            <w:tcBorders>
              <w:top w:val="single" w:sz="8" w:space="0" w:color="E36C0A" w:themeColor="accent6" w:themeShade="BF"/>
              <w:left w:val="single" w:sz="12" w:space="0" w:color="CC6600"/>
              <w:bottom w:val="single" w:sz="4" w:space="0" w:color="E36C0A" w:themeColor="accent6" w:themeShade="BF"/>
              <w:right w:val="single" w:sz="12" w:space="0" w:color="CC6600"/>
            </w:tcBorders>
          </w:tcPr>
          <w:p w14:paraId="012AAC52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1.</w:t>
            </w:r>
          </w:p>
        </w:tc>
        <w:tc>
          <w:tcPr>
            <w:tcW w:w="4126" w:type="dxa"/>
            <w:tcBorders>
              <w:top w:val="single" w:sz="8" w:space="0" w:color="E36C0A" w:themeColor="accent6" w:themeShade="BF"/>
              <w:left w:val="single" w:sz="12" w:space="0" w:color="CC6600"/>
              <w:bottom w:val="single" w:sz="4" w:space="0" w:color="E36C0A" w:themeColor="accent6" w:themeShade="BF"/>
              <w:right w:val="single" w:sz="12" w:space="0" w:color="CC6600"/>
            </w:tcBorders>
          </w:tcPr>
          <w:p w14:paraId="5D2182A1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Основы знаний</w:t>
            </w:r>
          </w:p>
        </w:tc>
        <w:tc>
          <w:tcPr>
            <w:tcW w:w="5245" w:type="dxa"/>
            <w:gridSpan w:val="5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699D4735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В течение всего периода обучения.</w:t>
            </w:r>
          </w:p>
        </w:tc>
      </w:tr>
      <w:tr w:rsidR="00D9471F" w:rsidRPr="00345129" w14:paraId="25716091" w14:textId="77777777" w:rsidTr="00000A5B">
        <w:trPr>
          <w:trHeight w:val="1083"/>
        </w:trPr>
        <w:tc>
          <w:tcPr>
            <w:tcW w:w="814" w:type="dxa"/>
            <w:tcBorders>
              <w:top w:val="single" w:sz="4" w:space="0" w:color="E36C0A" w:themeColor="accent6" w:themeShade="BF"/>
              <w:left w:val="single" w:sz="12" w:space="0" w:color="CC6600"/>
              <w:bottom w:val="single" w:sz="4" w:space="0" w:color="E36C0A" w:themeColor="accent6" w:themeShade="BF"/>
              <w:right w:val="single" w:sz="12" w:space="0" w:color="CC6600"/>
            </w:tcBorders>
          </w:tcPr>
          <w:p w14:paraId="0F98AF7E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2.</w:t>
            </w:r>
          </w:p>
        </w:tc>
        <w:tc>
          <w:tcPr>
            <w:tcW w:w="4126" w:type="dxa"/>
            <w:tcBorders>
              <w:top w:val="single" w:sz="4" w:space="0" w:color="E36C0A" w:themeColor="accent6" w:themeShade="BF"/>
              <w:left w:val="single" w:sz="12" w:space="0" w:color="CC6600"/>
              <w:bottom w:val="single" w:sz="4" w:space="0" w:color="E36C0A" w:themeColor="accent6" w:themeShade="BF"/>
              <w:right w:val="single" w:sz="12" w:space="0" w:color="CC6600"/>
            </w:tcBorders>
          </w:tcPr>
          <w:p w14:paraId="6F911D9B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Упражнения для развития сохранения гибкости.</w:t>
            </w:r>
          </w:p>
        </w:tc>
        <w:tc>
          <w:tcPr>
            <w:tcW w:w="1801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2D29C34A" w14:textId="77777777" w:rsidR="00D9471F" w:rsidRPr="00345129" w:rsidRDefault="00A06215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36</w:t>
            </w:r>
          </w:p>
        </w:tc>
        <w:tc>
          <w:tcPr>
            <w:tcW w:w="845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3635AAA7" w14:textId="77777777" w:rsidR="00D9471F" w:rsidRPr="00345129" w:rsidRDefault="00A06215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31</w:t>
            </w:r>
          </w:p>
        </w:tc>
        <w:tc>
          <w:tcPr>
            <w:tcW w:w="950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43E0880F" w14:textId="77777777" w:rsidR="00D9471F" w:rsidRPr="00345129" w:rsidRDefault="00A06215" w:rsidP="006373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36</w:t>
            </w:r>
          </w:p>
        </w:tc>
        <w:tc>
          <w:tcPr>
            <w:tcW w:w="845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17D0748E" w14:textId="77777777" w:rsidR="00D9471F" w:rsidRPr="00345129" w:rsidRDefault="00A06215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38</w:t>
            </w:r>
          </w:p>
        </w:tc>
        <w:tc>
          <w:tcPr>
            <w:tcW w:w="804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33141B8B" w14:textId="77777777" w:rsidR="00D9471F" w:rsidRPr="00345129" w:rsidRDefault="00A06215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38</w:t>
            </w:r>
          </w:p>
        </w:tc>
      </w:tr>
      <w:tr w:rsidR="00D9471F" w:rsidRPr="00345129" w14:paraId="2DB87525" w14:textId="77777777" w:rsidTr="00000A5B">
        <w:trPr>
          <w:trHeight w:val="1083"/>
        </w:trPr>
        <w:tc>
          <w:tcPr>
            <w:tcW w:w="814" w:type="dxa"/>
            <w:tcBorders>
              <w:top w:val="single" w:sz="4" w:space="0" w:color="E36C0A" w:themeColor="accent6" w:themeShade="BF"/>
              <w:left w:val="single" w:sz="12" w:space="0" w:color="CC6600"/>
              <w:bottom w:val="single" w:sz="4" w:space="0" w:color="E36C0A" w:themeColor="accent6" w:themeShade="BF"/>
              <w:right w:val="single" w:sz="12" w:space="0" w:color="CC6600"/>
            </w:tcBorders>
          </w:tcPr>
          <w:p w14:paraId="09924F94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3.</w:t>
            </w:r>
          </w:p>
        </w:tc>
        <w:tc>
          <w:tcPr>
            <w:tcW w:w="4126" w:type="dxa"/>
            <w:tcBorders>
              <w:top w:val="single" w:sz="4" w:space="0" w:color="E36C0A" w:themeColor="accent6" w:themeShade="BF"/>
              <w:left w:val="single" w:sz="12" w:space="0" w:color="CC6600"/>
              <w:bottom w:val="single" w:sz="4" w:space="0" w:color="E36C0A" w:themeColor="accent6" w:themeShade="BF"/>
              <w:right w:val="single" w:sz="12" w:space="0" w:color="CC6600"/>
            </w:tcBorders>
          </w:tcPr>
          <w:p w14:paraId="4D039D62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Упражнения на развитие силы.</w:t>
            </w:r>
          </w:p>
        </w:tc>
        <w:tc>
          <w:tcPr>
            <w:tcW w:w="1801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1EB9906B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12</w:t>
            </w:r>
          </w:p>
        </w:tc>
        <w:tc>
          <w:tcPr>
            <w:tcW w:w="845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4FE62E37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  <w:tc>
          <w:tcPr>
            <w:tcW w:w="950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4C87C98C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12</w:t>
            </w:r>
          </w:p>
        </w:tc>
        <w:tc>
          <w:tcPr>
            <w:tcW w:w="845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104BEA56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  <w:tc>
          <w:tcPr>
            <w:tcW w:w="804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4B699CFD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</w:tr>
      <w:tr w:rsidR="00D9471F" w:rsidRPr="00345129" w14:paraId="4133AD9E" w14:textId="77777777" w:rsidTr="00000A5B">
        <w:trPr>
          <w:trHeight w:val="1083"/>
        </w:trPr>
        <w:tc>
          <w:tcPr>
            <w:tcW w:w="814" w:type="dxa"/>
            <w:tcBorders>
              <w:top w:val="single" w:sz="4" w:space="0" w:color="E36C0A" w:themeColor="accent6" w:themeShade="BF"/>
              <w:left w:val="single" w:sz="12" w:space="0" w:color="CC6600"/>
              <w:bottom w:val="single" w:sz="4" w:space="0" w:color="E36C0A" w:themeColor="accent6" w:themeShade="BF"/>
              <w:right w:val="single" w:sz="12" w:space="0" w:color="CC6600"/>
            </w:tcBorders>
          </w:tcPr>
          <w:p w14:paraId="1872E11D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4.</w:t>
            </w:r>
          </w:p>
        </w:tc>
        <w:tc>
          <w:tcPr>
            <w:tcW w:w="4126" w:type="dxa"/>
            <w:tcBorders>
              <w:top w:val="single" w:sz="4" w:space="0" w:color="E36C0A" w:themeColor="accent6" w:themeShade="BF"/>
              <w:left w:val="single" w:sz="12" w:space="0" w:color="CC6600"/>
              <w:bottom w:val="single" w:sz="4" w:space="0" w:color="E36C0A" w:themeColor="accent6" w:themeShade="BF"/>
              <w:right w:val="single" w:sz="12" w:space="0" w:color="CC6600"/>
            </w:tcBorders>
          </w:tcPr>
          <w:p w14:paraId="0A32D2C1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Упражнения для развития ловкости.</w:t>
            </w:r>
          </w:p>
        </w:tc>
        <w:tc>
          <w:tcPr>
            <w:tcW w:w="1801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5ACBF8F3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  <w:tc>
          <w:tcPr>
            <w:tcW w:w="845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5E1A5D04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15</w:t>
            </w:r>
          </w:p>
        </w:tc>
        <w:tc>
          <w:tcPr>
            <w:tcW w:w="950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346F3B05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  <w:tc>
          <w:tcPr>
            <w:tcW w:w="845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2A37FD1E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  <w:tc>
          <w:tcPr>
            <w:tcW w:w="804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40F63A9F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</w:tr>
      <w:tr w:rsidR="00D9471F" w:rsidRPr="00345129" w14:paraId="4D1907C7" w14:textId="77777777" w:rsidTr="00000A5B">
        <w:trPr>
          <w:trHeight w:val="1083"/>
        </w:trPr>
        <w:tc>
          <w:tcPr>
            <w:tcW w:w="814" w:type="dxa"/>
            <w:tcBorders>
              <w:top w:val="single" w:sz="4" w:space="0" w:color="E36C0A" w:themeColor="accent6" w:themeShade="BF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769867A7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5.</w:t>
            </w:r>
          </w:p>
        </w:tc>
        <w:tc>
          <w:tcPr>
            <w:tcW w:w="4126" w:type="dxa"/>
            <w:tcBorders>
              <w:top w:val="single" w:sz="4" w:space="0" w:color="E36C0A" w:themeColor="accent6" w:themeShade="BF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4FCD6907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Упражнения для развития умений и навыков в равновесии и балансировки.</w:t>
            </w:r>
          </w:p>
        </w:tc>
        <w:tc>
          <w:tcPr>
            <w:tcW w:w="1801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16431906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  <w:tc>
          <w:tcPr>
            <w:tcW w:w="845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2723A8BD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12</w:t>
            </w:r>
          </w:p>
        </w:tc>
        <w:tc>
          <w:tcPr>
            <w:tcW w:w="950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1E0D1EEC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  <w:tc>
          <w:tcPr>
            <w:tcW w:w="845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7868096A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  <w:tc>
          <w:tcPr>
            <w:tcW w:w="804" w:type="dxa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</w:tcPr>
          <w:p w14:paraId="4A3E24DD" w14:textId="77777777" w:rsidR="00D9471F" w:rsidRPr="00345129" w:rsidRDefault="00D9471F" w:rsidP="00637384">
            <w:pPr>
              <w:ind w:left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10</w:t>
            </w:r>
          </w:p>
        </w:tc>
      </w:tr>
      <w:tr w:rsidR="00D9471F" w:rsidRPr="00BE0150" w14:paraId="0C5EB458" w14:textId="77777777" w:rsidTr="00000A5B">
        <w:tblPrEx>
          <w:tblBorders>
            <w:top w:val="single" w:sz="12" w:space="0" w:color="CC66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185" w:type="dxa"/>
            <w:gridSpan w:val="7"/>
            <w:tcBorders>
              <w:top w:val="single" w:sz="12" w:space="0" w:color="CC6600"/>
            </w:tcBorders>
          </w:tcPr>
          <w:p w14:paraId="544C40CC" w14:textId="77777777" w:rsidR="00D9471F" w:rsidRPr="00345129" w:rsidRDefault="00A06215" w:rsidP="0063738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</w:t>
            </w:r>
            <w:r w:rsidR="000432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</w:t>
            </w:r>
            <w:r w:rsidR="00F274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Всего: 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68</w:t>
            </w:r>
            <w:r w:rsidR="00D9471F" w:rsidRPr="003451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ч.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68ч.       68ч.    68</w:t>
            </w:r>
            <w:r w:rsidR="00D947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ч.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  <w:r w:rsidR="00D9471F" w:rsidRPr="003451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ч.</w:t>
            </w:r>
          </w:p>
        </w:tc>
      </w:tr>
    </w:tbl>
    <w:p w14:paraId="28394C77" w14:textId="77777777" w:rsidR="00D9471F" w:rsidRPr="00345129" w:rsidRDefault="00D9471F" w:rsidP="00D9471F">
      <w:pPr>
        <w:rPr>
          <w:rFonts w:ascii="Times New Roman" w:hAnsi="Times New Roman" w:cs="Times New Roman"/>
          <w:lang w:val="ru-RU"/>
        </w:rPr>
      </w:pPr>
    </w:p>
    <w:p w14:paraId="3937496C" w14:textId="77777777" w:rsidR="00D9471F" w:rsidRPr="00345129" w:rsidRDefault="00D9471F" w:rsidP="00D9471F">
      <w:pPr>
        <w:rPr>
          <w:rFonts w:ascii="Times New Roman" w:hAnsi="Times New Roman" w:cs="Times New Roman"/>
          <w:lang w:val="ru-RU"/>
        </w:rPr>
      </w:pPr>
    </w:p>
    <w:p w14:paraId="1908860F" w14:textId="77777777" w:rsidR="00D9471F" w:rsidRPr="00345129" w:rsidRDefault="00D9471F" w:rsidP="00D9471F">
      <w:pPr>
        <w:rPr>
          <w:rFonts w:ascii="Times New Roman" w:hAnsi="Times New Roman" w:cs="Times New Roman"/>
          <w:lang w:val="ru-RU"/>
        </w:rPr>
      </w:pPr>
    </w:p>
    <w:p w14:paraId="770BAE69" w14:textId="77777777" w:rsidR="00D9471F" w:rsidRPr="00345129" w:rsidRDefault="00D9471F" w:rsidP="00D9471F">
      <w:pPr>
        <w:rPr>
          <w:rFonts w:ascii="Times New Roman" w:hAnsi="Times New Roman" w:cs="Times New Roman"/>
          <w:lang w:val="ru-RU"/>
        </w:rPr>
      </w:pPr>
    </w:p>
    <w:p w14:paraId="162EDE7E" w14:textId="77777777" w:rsidR="00637384" w:rsidRDefault="00637384" w:rsidP="00F274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1A546D" w14:textId="77777777" w:rsidR="00F274E2" w:rsidRDefault="00F274E2" w:rsidP="00F274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25AC78" w14:textId="77777777" w:rsidR="00F274E2" w:rsidRDefault="00F274E2" w:rsidP="00F274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564D63" w14:textId="77777777" w:rsidR="00F274E2" w:rsidRPr="00F274E2" w:rsidRDefault="00F274E2" w:rsidP="00F274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E3A7FB" w14:textId="77777777" w:rsidR="00637384" w:rsidRDefault="00637384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B019EE" w14:textId="77777777" w:rsidR="00333996" w:rsidRDefault="00333996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DF9FD1" w14:textId="77777777" w:rsidR="00333996" w:rsidRPr="00345129" w:rsidRDefault="00333996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030564" w14:textId="77777777" w:rsidR="00D9471F" w:rsidRPr="00F274E2" w:rsidRDefault="00D9471F" w:rsidP="00D9471F">
      <w:pPr>
        <w:pStyle w:val="4"/>
        <w:jc w:val="center"/>
        <w:rPr>
          <w:rFonts w:ascii="Times New Roman" w:hAnsi="Times New Roman" w:cs="Times New Roman"/>
          <w:bCs w:val="0"/>
          <w:color w:val="auto"/>
          <w:sz w:val="32"/>
          <w:szCs w:val="32"/>
          <w:u w:val="single"/>
          <w:lang w:val="ru-RU"/>
        </w:rPr>
      </w:pPr>
      <w:r w:rsidRPr="00F274E2">
        <w:rPr>
          <w:rFonts w:ascii="Times New Roman" w:hAnsi="Times New Roman" w:cs="Times New Roman"/>
          <w:bCs w:val="0"/>
          <w:color w:val="auto"/>
          <w:sz w:val="32"/>
          <w:szCs w:val="32"/>
          <w:u w:val="single"/>
          <w:lang w:val="ru-RU"/>
        </w:rPr>
        <w:lastRenderedPageBreak/>
        <w:t>Система проверки уровня освоения программы</w:t>
      </w:r>
    </w:p>
    <w:p w14:paraId="63F2BFE4" w14:textId="77777777" w:rsidR="00D9471F" w:rsidRPr="00345129" w:rsidRDefault="00D9471F" w:rsidP="00D9471F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4"/>
        <w:gridCol w:w="1737"/>
        <w:gridCol w:w="1737"/>
        <w:gridCol w:w="1737"/>
        <w:gridCol w:w="1737"/>
        <w:gridCol w:w="1929"/>
      </w:tblGrid>
      <w:tr w:rsidR="00D9471F" w:rsidRPr="00345129" w14:paraId="2FC3E8ED" w14:textId="77777777" w:rsidTr="00637384">
        <w:tc>
          <w:tcPr>
            <w:tcW w:w="1736" w:type="dxa"/>
          </w:tcPr>
          <w:p w14:paraId="72B8839D" w14:textId="77777777" w:rsidR="00D9471F" w:rsidRPr="00345129" w:rsidRDefault="00D9471F" w:rsidP="0063738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lang w:val="ru-RU"/>
              </w:rPr>
              <w:t>Виды контроля</w:t>
            </w:r>
          </w:p>
        </w:tc>
        <w:tc>
          <w:tcPr>
            <w:tcW w:w="1737" w:type="dxa"/>
          </w:tcPr>
          <w:p w14:paraId="2B9E0C8E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 xml:space="preserve">    1-ый год обучения</w:t>
            </w:r>
          </w:p>
        </w:tc>
        <w:tc>
          <w:tcPr>
            <w:tcW w:w="1737" w:type="dxa"/>
          </w:tcPr>
          <w:p w14:paraId="69547A6D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2-ой год обучения</w:t>
            </w:r>
          </w:p>
        </w:tc>
        <w:tc>
          <w:tcPr>
            <w:tcW w:w="1737" w:type="dxa"/>
          </w:tcPr>
          <w:p w14:paraId="68E99571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3-ий год обучения</w:t>
            </w:r>
          </w:p>
        </w:tc>
        <w:tc>
          <w:tcPr>
            <w:tcW w:w="1737" w:type="dxa"/>
          </w:tcPr>
          <w:p w14:paraId="6416F4D4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4-ый год обучения</w:t>
            </w:r>
          </w:p>
        </w:tc>
        <w:tc>
          <w:tcPr>
            <w:tcW w:w="1737" w:type="dxa"/>
          </w:tcPr>
          <w:p w14:paraId="5FBB4E9E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5-ый год обучения</w:t>
            </w:r>
          </w:p>
        </w:tc>
      </w:tr>
      <w:tr w:rsidR="00D9471F" w:rsidRPr="00BE0150" w14:paraId="590F327F" w14:textId="77777777" w:rsidTr="00637384">
        <w:tc>
          <w:tcPr>
            <w:tcW w:w="1736" w:type="dxa"/>
          </w:tcPr>
          <w:p w14:paraId="09CBAAA9" w14:textId="77777777" w:rsidR="00D9471F" w:rsidRPr="00345129" w:rsidRDefault="00D9471F" w:rsidP="0063738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lang w:val="ru-RU"/>
              </w:rPr>
              <w:t>Перекаты вперёд и назад, кувырки вперёд и назад, в сторону</w:t>
            </w:r>
          </w:p>
        </w:tc>
        <w:tc>
          <w:tcPr>
            <w:tcW w:w="1737" w:type="dxa"/>
          </w:tcPr>
          <w:p w14:paraId="655ED1B6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Выполнение группировки и знать за счет, каких действий делаются перекаты</w:t>
            </w:r>
          </w:p>
        </w:tc>
        <w:tc>
          <w:tcPr>
            <w:tcW w:w="1737" w:type="dxa"/>
          </w:tcPr>
          <w:p w14:paraId="01A0156D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Выполнение перекатов в группировке и знать основы техники изучаемых упражнений</w:t>
            </w:r>
          </w:p>
        </w:tc>
        <w:tc>
          <w:tcPr>
            <w:tcW w:w="1737" w:type="dxa"/>
          </w:tcPr>
          <w:p w14:paraId="7562B60F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Выполнение кувырка назад отдельно и слитно</w:t>
            </w:r>
          </w:p>
        </w:tc>
        <w:tc>
          <w:tcPr>
            <w:tcW w:w="1737" w:type="dxa"/>
          </w:tcPr>
          <w:p w14:paraId="66EF57E2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Длинный кувырок с места на наклонной плоскости</w:t>
            </w:r>
          </w:p>
        </w:tc>
        <w:tc>
          <w:tcPr>
            <w:tcW w:w="1737" w:type="dxa"/>
          </w:tcPr>
          <w:p w14:paraId="070B56D7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Длинный кувырок прыжком с разбега на дорожке из матов</w:t>
            </w:r>
          </w:p>
        </w:tc>
      </w:tr>
      <w:tr w:rsidR="00D9471F" w:rsidRPr="00BE0150" w14:paraId="7FD57734" w14:textId="77777777" w:rsidTr="00637384">
        <w:tc>
          <w:tcPr>
            <w:tcW w:w="1736" w:type="dxa"/>
          </w:tcPr>
          <w:p w14:paraId="37111B69" w14:textId="77777777" w:rsidR="00D9471F" w:rsidRPr="00345129" w:rsidRDefault="00D9471F" w:rsidP="0063738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lang w:val="ru-RU"/>
              </w:rPr>
              <w:t>Мост</w:t>
            </w:r>
          </w:p>
        </w:tc>
        <w:tc>
          <w:tcPr>
            <w:tcW w:w="1737" w:type="dxa"/>
          </w:tcPr>
          <w:p w14:paraId="26556CDA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Выполнение мостика из положения, лёжа на спине (руки прямые, колени слегка согнуты, голова запрокинута на спину)</w:t>
            </w:r>
          </w:p>
        </w:tc>
        <w:tc>
          <w:tcPr>
            <w:tcW w:w="1737" w:type="dxa"/>
          </w:tcPr>
          <w:p w14:paraId="363DBBA4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Выполнение мостика из положения, стоя у гимнастической стенке (при выполнении руки ставить как можно ближе к ногам, голова запрокинута на спину)</w:t>
            </w:r>
          </w:p>
        </w:tc>
        <w:tc>
          <w:tcPr>
            <w:tcW w:w="1737" w:type="dxa"/>
          </w:tcPr>
          <w:p w14:paraId="79545140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Выполнение мостика из положения, стоя без страховки. Мост и поворот в упор стоя на одно колено.</w:t>
            </w:r>
          </w:p>
          <w:p w14:paraId="32BDF9D0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7" w:type="dxa"/>
          </w:tcPr>
          <w:p w14:paraId="3D257A41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 xml:space="preserve">Выполнение мостика, из положения,  стоя без страховки; взяться за стопы, переход на руки, встать </w:t>
            </w:r>
            <w:proofErr w:type="spellStart"/>
            <w:r w:rsidRPr="00345129">
              <w:rPr>
                <w:rFonts w:ascii="Times New Roman" w:hAnsi="Times New Roman" w:cs="Times New Roman"/>
                <w:lang w:val="ru-RU"/>
              </w:rPr>
              <w:t>ви.п</w:t>
            </w:r>
            <w:proofErr w:type="spellEnd"/>
            <w:r w:rsidRPr="00345129">
              <w:rPr>
                <w:rFonts w:ascii="Times New Roman" w:hAnsi="Times New Roman" w:cs="Times New Roman"/>
                <w:lang w:val="ru-RU"/>
              </w:rPr>
              <w:t>. Мост и поворот в упор стоя на одно колено.</w:t>
            </w:r>
          </w:p>
          <w:p w14:paraId="61CFD359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37" w:type="dxa"/>
          </w:tcPr>
          <w:p w14:paraId="7CEBDEF6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Выполнение мостика, из положения, стоя без страховки; выполнение мостиков в двойках и тройках.</w:t>
            </w:r>
          </w:p>
        </w:tc>
      </w:tr>
      <w:tr w:rsidR="00D9471F" w:rsidRPr="00BE0150" w14:paraId="6F327FD2" w14:textId="77777777" w:rsidTr="00637384">
        <w:tc>
          <w:tcPr>
            <w:tcW w:w="1736" w:type="dxa"/>
          </w:tcPr>
          <w:p w14:paraId="3B4AFF33" w14:textId="77777777" w:rsidR="00D9471F" w:rsidRPr="00345129" w:rsidRDefault="00D9471F" w:rsidP="0063738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lang w:val="ru-RU"/>
              </w:rPr>
              <w:t>Стойка на лопатках; стойка на голове; стока на руках</w:t>
            </w:r>
          </w:p>
        </w:tc>
        <w:tc>
          <w:tcPr>
            <w:tcW w:w="1737" w:type="dxa"/>
          </w:tcPr>
          <w:p w14:paraId="472D245D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Поочерёдное сгибание и разгибание ног в стойке на лопатках с согнутыми ногами.</w:t>
            </w:r>
          </w:p>
          <w:p w14:paraId="29D8DFA6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Стойка на голове со страховкой.</w:t>
            </w:r>
          </w:p>
        </w:tc>
        <w:tc>
          <w:tcPr>
            <w:tcW w:w="1737" w:type="dxa"/>
          </w:tcPr>
          <w:p w14:paraId="0008B14F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Перекат назад с выходом в сто</w:t>
            </w:r>
            <w:r w:rsidR="00F13ABB">
              <w:rPr>
                <w:rFonts w:ascii="Times New Roman" w:hAnsi="Times New Roman" w:cs="Times New Roman"/>
                <w:lang w:val="ru-RU"/>
              </w:rPr>
              <w:t>й</w:t>
            </w:r>
            <w:r w:rsidRPr="00345129">
              <w:rPr>
                <w:rFonts w:ascii="Times New Roman" w:hAnsi="Times New Roman" w:cs="Times New Roman"/>
                <w:lang w:val="ru-RU"/>
              </w:rPr>
              <w:t>ку на лопатках.</w:t>
            </w:r>
          </w:p>
          <w:p w14:paraId="6886DA8B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Стойка на голове возле стены, стока на руках со страховкой.</w:t>
            </w:r>
          </w:p>
        </w:tc>
        <w:tc>
          <w:tcPr>
            <w:tcW w:w="1737" w:type="dxa"/>
          </w:tcPr>
          <w:p w14:paraId="187B0534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Кувырок назад и перекат назад в стойку на лопатках по наклонной плоскости.</w:t>
            </w:r>
          </w:p>
          <w:p w14:paraId="428362EC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 xml:space="preserve">Стойка на голове без страховки, стойка на руках махом одной и толчком другой у стены (держать 1-3 секунду). </w:t>
            </w:r>
          </w:p>
        </w:tc>
        <w:tc>
          <w:tcPr>
            <w:tcW w:w="1737" w:type="dxa"/>
          </w:tcPr>
          <w:p w14:paraId="4576D911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Кувырок вперёд, стойка на лопатках.</w:t>
            </w:r>
          </w:p>
          <w:p w14:paraId="7B723923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Выполнение стойки на руках у стены самостоятельно (держать 1-3 секунды).</w:t>
            </w:r>
          </w:p>
        </w:tc>
        <w:tc>
          <w:tcPr>
            <w:tcW w:w="1737" w:type="dxa"/>
          </w:tcPr>
          <w:p w14:paraId="6806FD5B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Стойка на лопатках без опоры на руки. Стойка на голове силой. Стойка на руках с поддержкой (держать 1-3 секунды)</w:t>
            </w:r>
          </w:p>
        </w:tc>
      </w:tr>
      <w:tr w:rsidR="00D9471F" w:rsidRPr="00BE0150" w14:paraId="5FA1C307" w14:textId="77777777" w:rsidTr="00637384">
        <w:tc>
          <w:tcPr>
            <w:tcW w:w="1736" w:type="dxa"/>
          </w:tcPr>
          <w:p w14:paraId="7F5E8D7A" w14:textId="77777777" w:rsidR="00D9471F" w:rsidRPr="00345129" w:rsidRDefault="00D9471F" w:rsidP="0063738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lang w:val="ru-RU"/>
              </w:rPr>
              <w:t>Шпагаты и «</w:t>
            </w:r>
            <w:proofErr w:type="spellStart"/>
            <w:r w:rsidRPr="00345129">
              <w:rPr>
                <w:rFonts w:ascii="Times New Roman" w:hAnsi="Times New Roman" w:cs="Times New Roman"/>
                <w:b/>
                <w:lang w:val="ru-RU"/>
              </w:rPr>
              <w:t>полушпагаты</w:t>
            </w:r>
            <w:proofErr w:type="spellEnd"/>
            <w:r w:rsidRPr="00345129">
              <w:rPr>
                <w:rFonts w:ascii="Times New Roman" w:hAnsi="Times New Roman" w:cs="Times New Roman"/>
                <w:b/>
                <w:lang w:val="ru-RU"/>
              </w:rPr>
              <w:t>».</w:t>
            </w:r>
          </w:p>
          <w:p w14:paraId="69667AA1" w14:textId="77777777" w:rsidR="00D9471F" w:rsidRPr="00345129" w:rsidRDefault="00D9471F" w:rsidP="0063738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lang w:val="ru-RU"/>
              </w:rPr>
              <w:t>Перевороты в ст</w:t>
            </w:r>
            <w:r w:rsidR="00802A11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345129">
              <w:rPr>
                <w:rFonts w:ascii="Times New Roman" w:hAnsi="Times New Roman" w:cs="Times New Roman"/>
                <w:b/>
                <w:lang w:val="ru-RU"/>
              </w:rPr>
              <w:t>рону «колесо»</w:t>
            </w:r>
          </w:p>
        </w:tc>
        <w:tc>
          <w:tcPr>
            <w:tcW w:w="1737" w:type="dxa"/>
          </w:tcPr>
          <w:p w14:paraId="1B7B4F54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Техника выполнения «</w:t>
            </w:r>
            <w:proofErr w:type="spellStart"/>
            <w:r w:rsidRPr="00345129">
              <w:rPr>
                <w:rFonts w:ascii="Times New Roman" w:hAnsi="Times New Roman" w:cs="Times New Roman"/>
                <w:lang w:val="ru-RU"/>
              </w:rPr>
              <w:t>полушпагата</w:t>
            </w:r>
            <w:proofErr w:type="spellEnd"/>
            <w:r w:rsidRPr="00345129">
              <w:rPr>
                <w:rFonts w:ascii="Times New Roman" w:hAnsi="Times New Roman" w:cs="Times New Roman"/>
                <w:lang w:val="ru-RU"/>
              </w:rPr>
              <w:t>».</w:t>
            </w:r>
          </w:p>
        </w:tc>
        <w:tc>
          <w:tcPr>
            <w:tcW w:w="1737" w:type="dxa"/>
          </w:tcPr>
          <w:p w14:paraId="649EFF03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Выполнение «</w:t>
            </w:r>
            <w:proofErr w:type="spellStart"/>
            <w:r w:rsidRPr="00345129">
              <w:rPr>
                <w:rFonts w:ascii="Times New Roman" w:hAnsi="Times New Roman" w:cs="Times New Roman"/>
                <w:lang w:val="ru-RU"/>
              </w:rPr>
              <w:t>полушпагата</w:t>
            </w:r>
            <w:proofErr w:type="spellEnd"/>
            <w:r w:rsidRPr="00345129">
              <w:rPr>
                <w:rFonts w:ascii="Times New Roman" w:hAnsi="Times New Roman" w:cs="Times New Roman"/>
                <w:lang w:val="ru-RU"/>
              </w:rPr>
              <w:t>» в несложной связке.</w:t>
            </w:r>
          </w:p>
        </w:tc>
        <w:tc>
          <w:tcPr>
            <w:tcW w:w="1737" w:type="dxa"/>
          </w:tcPr>
          <w:p w14:paraId="42AA0A74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Шпагат на любую ногу. Переворот в сторону с проводкой по движению по наклонной плоскости.</w:t>
            </w:r>
          </w:p>
        </w:tc>
        <w:tc>
          <w:tcPr>
            <w:tcW w:w="1737" w:type="dxa"/>
          </w:tcPr>
          <w:p w14:paraId="105FE15B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Выполнение шпагата с любой связкой. Равновесие на одной ноге (держать 1-3 секунды). На матах переворот в сторону с проводкой по движению.</w:t>
            </w:r>
          </w:p>
        </w:tc>
        <w:tc>
          <w:tcPr>
            <w:tcW w:w="1737" w:type="dxa"/>
          </w:tcPr>
          <w:p w14:paraId="49551209" w14:textId="77777777" w:rsidR="00D9471F" w:rsidRPr="00345129" w:rsidRDefault="00D9471F" w:rsidP="00637384">
            <w:pPr>
              <w:rPr>
                <w:rFonts w:ascii="Times New Roman" w:hAnsi="Times New Roman" w:cs="Times New Roman"/>
                <w:lang w:val="ru-RU"/>
              </w:rPr>
            </w:pPr>
            <w:r w:rsidRPr="00345129">
              <w:rPr>
                <w:rFonts w:ascii="Times New Roman" w:hAnsi="Times New Roman" w:cs="Times New Roman"/>
                <w:lang w:val="ru-RU"/>
              </w:rPr>
              <w:t>Выполнение шпагатов и «</w:t>
            </w:r>
            <w:proofErr w:type="spellStart"/>
            <w:r w:rsidRPr="00345129">
              <w:rPr>
                <w:rFonts w:ascii="Times New Roman" w:hAnsi="Times New Roman" w:cs="Times New Roman"/>
                <w:lang w:val="ru-RU"/>
              </w:rPr>
              <w:t>полушп</w:t>
            </w:r>
            <w:r w:rsidR="00802A11">
              <w:rPr>
                <w:rFonts w:ascii="Times New Roman" w:hAnsi="Times New Roman" w:cs="Times New Roman"/>
                <w:lang w:val="ru-RU"/>
              </w:rPr>
              <w:t>а</w:t>
            </w:r>
            <w:r w:rsidRPr="00345129">
              <w:rPr>
                <w:rFonts w:ascii="Times New Roman" w:hAnsi="Times New Roman" w:cs="Times New Roman"/>
                <w:lang w:val="ru-RU"/>
              </w:rPr>
              <w:t>гатов</w:t>
            </w:r>
            <w:proofErr w:type="spellEnd"/>
            <w:r w:rsidRPr="00345129">
              <w:rPr>
                <w:rFonts w:ascii="Times New Roman" w:hAnsi="Times New Roman" w:cs="Times New Roman"/>
                <w:lang w:val="ru-RU"/>
              </w:rPr>
              <w:t>» в любых акробатических связках.переворот в сторону на матах самостоятельно.</w:t>
            </w:r>
          </w:p>
        </w:tc>
      </w:tr>
    </w:tbl>
    <w:p w14:paraId="5BC3C2A0" w14:textId="77777777" w:rsidR="00D9471F" w:rsidRPr="00345129" w:rsidRDefault="00D9471F" w:rsidP="00D9471F">
      <w:pPr>
        <w:rPr>
          <w:rFonts w:ascii="Times New Roman" w:hAnsi="Times New Roman" w:cs="Times New Roman"/>
          <w:lang w:val="ru-RU"/>
        </w:rPr>
      </w:pPr>
    </w:p>
    <w:p w14:paraId="000E613A" w14:textId="77777777" w:rsidR="00D9471F" w:rsidRPr="00345129" w:rsidRDefault="00D9471F" w:rsidP="00D9471F">
      <w:pP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ru-RU"/>
        </w:rPr>
      </w:pPr>
    </w:p>
    <w:p w14:paraId="42B48D2A" w14:textId="77777777" w:rsidR="00F274E2" w:rsidRDefault="00F274E2" w:rsidP="00D9471F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ru-RU"/>
        </w:rPr>
      </w:pPr>
    </w:p>
    <w:p w14:paraId="23986CB6" w14:textId="77777777" w:rsidR="00F274E2" w:rsidRDefault="00F274E2" w:rsidP="00D9471F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ru-RU"/>
        </w:rPr>
      </w:pPr>
    </w:p>
    <w:p w14:paraId="298F4B2D" w14:textId="77777777" w:rsidR="00D9471F" w:rsidRPr="00F274E2" w:rsidRDefault="00D9471F" w:rsidP="00D9471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</w:pPr>
      <w:r w:rsidRPr="00F274E2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lastRenderedPageBreak/>
        <w:t>Оценка и самооценка гибкости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73"/>
        <w:gridCol w:w="2447"/>
        <w:gridCol w:w="2552"/>
        <w:gridCol w:w="2220"/>
      </w:tblGrid>
      <w:tr w:rsidR="00D9471F" w:rsidRPr="00345129" w14:paraId="68EDE1AB" w14:textId="77777777" w:rsidTr="00637384">
        <w:tc>
          <w:tcPr>
            <w:tcW w:w="3473" w:type="dxa"/>
          </w:tcPr>
          <w:p w14:paraId="7943B4A4" w14:textId="77777777" w:rsidR="00D9471F" w:rsidRPr="00345129" w:rsidRDefault="00D9471F" w:rsidP="006373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Виды упражнений</w:t>
            </w:r>
          </w:p>
        </w:tc>
        <w:tc>
          <w:tcPr>
            <w:tcW w:w="2447" w:type="dxa"/>
          </w:tcPr>
          <w:p w14:paraId="3575F9BB" w14:textId="77777777" w:rsidR="00D9471F" w:rsidRPr="00345129" w:rsidRDefault="00D9471F" w:rsidP="006373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«5»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9FA420B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«4»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14:paraId="60C461EE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«3»</w:t>
            </w:r>
          </w:p>
        </w:tc>
      </w:tr>
      <w:tr w:rsidR="00D9471F" w:rsidRPr="00345129" w14:paraId="7A0B9A80" w14:textId="77777777" w:rsidTr="00637384">
        <w:tc>
          <w:tcPr>
            <w:tcW w:w="3473" w:type="dxa"/>
          </w:tcPr>
          <w:p w14:paraId="08F740C8" w14:textId="77777777" w:rsidR="00D9471F" w:rsidRPr="00345129" w:rsidRDefault="00D9471F" w:rsidP="006373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Махи ногами вперёд, в стороны и назад, не сгибая коленей</w:t>
            </w:r>
          </w:p>
        </w:tc>
        <w:tc>
          <w:tcPr>
            <w:tcW w:w="2447" w:type="dxa"/>
          </w:tcPr>
          <w:p w14:paraId="107CDC1A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1481B4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Выше плеч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AC088F8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7535CDF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груди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14:paraId="141EBB7E" w14:textId="77777777" w:rsidR="00D9471F" w:rsidRPr="00345129" w:rsidRDefault="00D9471F" w:rsidP="00637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горизонтального положения</w:t>
            </w:r>
          </w:p>
        </w:tc>
      </w:tr>
      <w:tr w:rsidR="00D9471F" w:rsidRPr="00BE0150" w14:paraId="749453AB" w14:textId="77777777" w:rsidTr="00637384">
        <w:tc>
          <w:tcPr>
            <w:tcW w:w="3473" w:type="dxa"/>
          </w:tcPr>
          <w:p w14:paraId="2A331684" w14:textId="77777777" w:rsidR="00D9471F" w:rsidRPr="00345129" w:rsidRDefault="00D9471F" w:rsidP="006373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Наклоны вперёд, не сгибая коленей, сидя, стоя и сидя ноги широко врозь</w:t>
            </w:r>
          </w:p>
        </w:tc>
        <w:tc>
          <w:tcPr>
            <w:tcW w:w="2447" w:type="dxa"/>
          </w:tcPr>
          <w:p w14:paraId="04F37CBB" w14:textId="77777777" w:rsidR="00D9471F" w:rsidRPr="00345129" w:rsidRDefault="00D9471F" w:rsidP="00637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Касание грудью бёдер (а сидя ноги врозь – пола) без особых напряжений при касании руками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C04BCF2" w14:textId="77777777" w:rsidR="00D9471F" w:rsidRPr="00345129" w:rsidRDefault="00D9471F" w:rsidP="00637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явным напряжением или расстоянием от груди до бёдер 0,5см   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14:paraId="2CD14D6F" w14:textId="77777777" w:rsidR="00D9471F" w:rsidRPr="00345129" w:rsidRDefault="00D9471F" w:rsidP="00637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расстоянии до бёдер 6-10см</w:t>
            </w:r>
          </w:p>
        </w:tc>
      </w:tr>
      <w:tr w:rsidR="00D9471F" w:rsidRPr="00BE0150" w14:paraId="24672BCE" w14:textId="77777777" w:rsidTr="00637384">
        <w:tc>
          <w:tcPr>
            <w:tcW w:w="3473" w:type="dxa"/>
          </w:tcPr>
          <w:p w14:paraId="795AB7BC" w14:textId="77777777" w:rsidR="00D9471F" w:rsidRPr="00345129" w:rsidRDefault="00D9471F" w:rsidP="006373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Мосты из положения, лёжа на спине</w:t>
            </w:r>
          </w:p>
        </w:tc>
        <w:tc>
          <w:tcPr>
            <w:tcW w:w="2447" w:type="dxa"/>
          </w:tcPr>
          <w:p w14:paraId="2847A7CD" w14:textId="77777777" w:rsidR="00D9471F" w:rsidRPr="00345129" w:rsidRDefault="00D9471F" w:rsidP="00637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полного выпрямления коленей доведения  рук до вертикального положения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FFD2ABA" w14:textId="77777777" w:rsidR="00D9471F" w:rsidRPr="00345129" w:rsidRDefault="00D9471F" w:rsidP="00637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Небольшое сгибание коленей. Плечи уведены вперёд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14:paraId="0E5D17CF" w14:textId="77777777" w:rsidR="00D9471F" w:rsidRPr="00345129" w:rsidRDefault="00D9471F" w:rsidP="00637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Значительное сгибание ног и неполное разгибание рук</w:t>
            </w:r>
          </w:p>
        </w:tc>
      </w:tr>
      <w:tr w:rsidR="00D9471F" w:rsidRPr="00BE0150" w14:paraId="2072600A" w14:textId="77777777" w:rsidTr="00637384">
        <w:tc>
          <w:tcPr>
            <w:tcW w:w="3473" w:type="dxa"/>
          </w:tcPr>
          <w:p w14:paraId="25083BE1" w14:textId="77777777" w:rsidR="00D9471F" w:rsidRPr="00345129" w:rsidRDefault="00D9471F" w:rsidP="006373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Шпагаты правой, левой, прямой (для девочек), по выбору для мальчиков</w:t>
            </w:r>
          </w:p>
        </w:tc>
        <w:tc>
          <w:tcPr>
            <w:tcW w:w="2447" w:type="dxa"/>
          </w:tcPr>
          <w:p w14:paraId="47EDE980" w14:textId="77777777" w:rsidR="00D9471F" w:rsidRPr="00345129" w:rsidRDefault="00D9471F" w:rsidP="00637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Касания бёдрами пола с выпрямленными ногами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D23A746" w14:textId="77777777" w:rsidR="00D9471F" w:rsidRPr="00345129" w:rsidRDefault="00D9471F" w:rsidP="00637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Лёгкое сгибание ног и слабое касание (3-5см)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14:paraId="2BD4DEC1" w14:textId="77777777" w:rsidR="00D9471F" w:rsidRPr="00345129" w:rsidRDefault="00D9471F" w:rsidP="00637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51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Значительное сгибание ног и расстояние от бёдер до пола 6-10см</w:t>
            </w:r>
          </w:p>
        </w:tc>
      </w:tr>
    </w:tbl>
    <w:p w14:paraId="5EDB35E0" w14:textId="77777777" w:rsidR="00D9471F" w:rsidRPr="00345129" w:rsidRDefault="00D9471F" w:rsidP="00D9471F">
      <w:pPr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  <w:lang w:val="ru-RU"/>
        </w:rPr>
      </w:pPr>
    </w:p>
    <w:p w14:paraId="1AAEAED7" w14:textId="77777777" w:rsidR="00D9471F" w:rsidRPr="00345129" w:rsidRDefault="00D9471F" w:rsidP="00D9471F">
      <w:pPr>
        <w:ind w:firstLine="709"/>
        <w:jc w:val="both"/>
        <w:rPr>
          <w:rFonts w:ascii="Times New Roman" w:hAnsi="Times New Roman" w:cs="Times New Roman"/>
          <w:sz w:val="26"/>
          <w:lang w:val="ru-RU"/>
        </w:rPr>
      </w:pPr>
    </w:p>
    <w:p w14:paraId="3A762720" w14:textId="77777777" w:rsidR="00D9471F" w:rsidRPr="00345129" w:rsidRDefault="00D9471F" w:rsidP="00D9471F">
      <w:pPr>
        <w:ind w:firstLine="709"/>
        <w:jc w:val="both"/>
        <w:rPr>
          <w:rFonts w:ascii="Times New Roman" w:hAnsi="Times New Roman" w:cs="Times New Roman"/>
          <w:sz w:val="26"/>
          <w:lang w:val="ru-RU"/>
        </w:rPr>
      </w:pPr>
    </w:p>
    <w:p w14:paraId="61C7D93B" w14:textId="77777777" w:rsidR="00D9471F" w:rsidRPr="00345129" w:rsidRDefault="00D9471F" w:rsidP="00D9471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08E">
        <w:rPr>
          <w:rFonts w:ascii="Times New Roman" w:hAnsi="Times New Roman" w:cs="Times New Roman"/>
          <w:b/>
          <w:i/>
          <w:sz w:val="28"/>
          <w:szCs w:val="28"/>
          <w:lang w:val="ru-RU"/>
        </w:rPr>
        <w:t>Участие в олимпиадах: внутришкольных, районных и областных по предмету физическая культура</w:t>
      </w:r>
      <w:r w:rsidRPr="00345129">
        <w:rPr>
          <w:rFonts w:ascii="Times New Roman" w:hAnsi="Times New Roman" w:cs="Times New Roman"/>
          <w:sz w:val="28"/>
          <w:szCs w:val="28"/>
          <w:lang w:val="ru-RU"/>
        </w:rPr>
        <w:t>– на уровне учебных групп.</w:t>
      </w:r>
    </w:p>
    <w:p w14:paraId="4AE587C5" w14:textId="77777777" w:rsidR="00D9471F" w:rsidRPr="00345129" w:rsidRDefault="00D9471F" w:rsidP="00D9471F">
      <w:pPr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  <w:lang w:val="ru-RU"/>
        </w:rPr>
      </w:pPr>
      <w:r w:rsidRPr="0050408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Участие в исследовательских </w:t>
      </w:r>
      <w:r w:rsidRPr="0050408E">
        <w:rPr>
          <w:rFonts w:ascii="Times New Roman" w:hAnsi="Times New Roman" w:cs="Times New Roman"/>
          <w:b/>
          <w:i/>
          <w:spacing w:val="-12"/>
          <w:sz w:val="28"/>
          <w:szCs w:val="28"/>
          <w:lang w:val="ru-RU"/>
        </w:rPr>
        <w:t>конференциях и конкурсах, концертах</w:t>
      </w:r>
      <w:r w:rsidRPr="0034512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–  внутри учебных   групп,  так  и  на  уровне  учебного  учреждения.</w:t>
      </w:r>
    </w:p>
    <w:p w14:paraId="62967A83" w14:textId="77777777" w:rsidR="00D9471F" w:rsidRPr="00345129" w:rsidRDefault="00D9471F" w:rsidP="00D9471F">
      <w:pPr>
        <w:pStyle w:val="a3"/>
        <w:jc w:val="both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</w:p>
    <w:p w14:paraId="41E6EDA6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37CF06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0DEB3A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05E5EF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53082C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6D4DB0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4A1A46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DED841" w14:textId="77777777" w:rsidR="00D9471F" w:rsidRPr="00F274E2" w:rsidRDefault="00D9471F" w:rsidP="00F274E2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274E2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Ожидаемый результат.</w:t>
      </w:r>
    </w:p>
    <w:p w14:paraId="4A1B13DF" w14:textId="77777777" w:rsidR="00D9471F" w:rsidRPr="00F274E2" w:rsidRDefault="00F274E2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1</w:t>
      </w:r>
      <w:r w:rsidR="00D9471F" w:rsidRPr="00F274E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год обучения----</w:t>
      </w:r>
      <w:r w:rsidR="00D9471F" w:rsidRPr="00F274E2">
        <w:rPr>
          <w:rFonts w:ascii="Times New Roman" w:hAnsi="Times New Roman" w:cs="Times New Roman"/>
          <w:sz w:val="28"/>
          <w:szCs w:val="28"/>
          <w:lang w:val="ru-RU"/>
        </w:rPr>
        <w:t>должны знать основы техники выполнения группировки: обхват ног, положение спины, рук, головы и т.д.; выполнять хорошо перекаты вперёд и назад в группировке; знать основы техники выполнения кувырка вперёд; мостик из положения, лёжа на спине, стойка на лопатках, кувырок в сторону и их технику выполнения.</w:t>
      </w:r>
    </w:p>
    <w:p w14:paraId="0BD63F30" w14:textId="77777777" w:rsidR="00D9471F" w:rsidRPr="00F274E2" w:rsidRDefault="00D9471F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42BA81" w14:textId="77777777" w:rsidR="00D9471F" w:rsidRPr="00F274E2" w:rsidRDefault="00F274E2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9471F" w:rsidRPr="00F274E2">
        <w:rPr>
          <w:rFonts w:ascii="Times New Roman" w:hAnsi="Times New Roman" w:cs="Times New Roman"/>
          <w:b/>
          <w:sz w:val="28"/>
          <w:szCs w:val="28"/>
          <w:lang w:val="ru-RU"/>
        </w:rPr>
        <w:t>год обучения ----</w:t>
      </w:r>
      <w:r w:rsidR="00D9471F" w:rsidRPr="00F274E2">
        <w:rPr>
          <w:rFonts w:ascii="Times New Roman" w:hAnsi="Times New Roman" w:cs="Times New Roman"/>
          <w:sz w:val="28"/>
          <w:szCs w:val="28"/>
          <w:lang w:val="ru-RU"/>
        </w:rPr>
        <w:t xml:space="preserve"> должны уметь выполнять перекат назад с последующей опорой руками за головой (для кувырка назад), в стойку на лопатках с согнутыми ногами; для «моста» уметь делать наклоны назад у гимнастической стенки; «мост» из положения, стоя и лёжа.</w:t>
      </w:r>
    </w:p>
    <w:p w14:paraId="5BF9A4D4" w14:textId="77777777" w:rsidR="00D9471F" w:rsidRPr="00F274E2" w:rsidRDefault="00D9471F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353B2D" w14:textId="77777777" w:rsidR="00D9471F" w:rsidRPr="00F274E2" w:rsidRDefault="00F274E2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3 </w:t>
      </w:r>
      <w:r w:rsidR="00D9471F" w:rsidRPr="00F274E2">
        <w:rPr>
          <w:rFonts w:ascii="Times New Roman" w:hAnsi="Times New Roman" w:cs="Times New Roman"/>
          <w:b/>
          <w:sz w:val="32"/>
          <w:szCs w:val="32"/>
          <w:lang w:val="ru-RU"/>
        </w:rPr>
        <w:t xml:space="preserve">год обучения ---- </w:t>
      </w:r>
      <w:r w:rsidR="00D9471F" w:rsidRPr="00F274E2">
        <w:rPr>
          <w:rFonts w:ascii="Times New Roman" w:hAnsi="Times New Roman" w:cs="Times New Roman"/>
          <w:sz w:val="28"/>
          <w:szCs w:val="28"/>
          <w:lang w:val="ru-RU"/>
        </w:rPr>
        <w:t>должны уметь хорошо выполнять кувырок назад отдельно и слитно; выполнять «мостик» из положения, стоя без страховки; стойку на лопатках; знать основы стойки с опорой на голове и руках; выполнять не сложные акробатические связки из изученных элементов.</w:t>
      </w:r>
    </w:p>
    <w:p w14:paraId="7C2BDEDF" w14:textId="77777777" w:rsidR="00D9471F" w:rsidRPr="00F274E2" w:rsidRDefault="00D9471F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1213B0" w14:textId="77777777" w:rsidR="00D9471F" w:rsidRPr="00F274E2" w:rsidRDefault="00F274E2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4 </w:t>
      </w:r>
      <w:r w:rsidR="00D9471F" w:rsidRPr="00F274E2">
        <w:rPr>
          <w:rFonts w:ascii="Times New Roman" w:hAnsi="Times New Roman" w:cs="Times New Roman"/>
          <w:b/>
          <w:sz w:val="32"/>
          <w:szCs w:val="32"/>
          <w:lang w:val="ru-RU"/>
        </w:rPr>
        <w:t xml:space="preserve">год обучения ---- </w:t>
      </w:r>
      <w:r w:rsidR="00D9471F" w:rsidRPr="00F274E2">
        <w:rPr>
          <w:rFonts w:ascii="Times New Roman" w:hAnsi="Times New Roman" w:cs="Times New Roman"/>
          <w:sz w:val="28"/>
          <w:szCs w:val="28"/>
          <w:lang w:val="ru-RU"/>
        </w:rPr>
        <w:t>должны уметь выполнять «мост» и упор, стоя на одном колене; выполнять длинный кувырок вперёд; равновесие на одной ноге с опорой руками об опору; выполнять не сложные комбинации в парах.</w:t>
      </w:r>
    </w:p>
    <w:p w14:paraId="628A1862" w14:textId="77777777" w:rsidR="00D9471F" w:rsidRPr="00F274E2" w:rsidRDefault="00D9471F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D65272" w14:textId="77777777" w:rsidR="00D9471F" w:rsidRPr="00345129" w:rsidRDefault="00F274E2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5 </w:t>
      </w:r>
      <w:r w:rsidR="00D9471F" w:rsidRPr="00F274E2">
        <w:rPr>
          <w:rFonts w:ascii="Times New Roman" w:hAnsi="Times New Roman" w:cs="Times New Roman"/>
          <w:b/>
          <w:sz w:val="32"/>
          <w:szCs w:val="32"/>
          <w:lang w:val="ru-RU"/>
        </w:rPr>
        <w:t xml:space="preserve">год обучения ---- </w:t>
      </w:r>
      <w:r w:rsidR="00D9471F" w:rsidRPr="00F274E2">
        <w:rPr>
          <w:rFonts w:ascii="Times New Roman" w:hAnsi="Times New Roman" w:cs="Times New Roman"/>
          <w:sz w:val="28"/>
          <w:szCs w:val="28"/>
          <w:lang w:val="ru-RU"/>
        </w:rPr>
        <w:t>должны уметь выполнять кувырок прыжком с разбега; кувырок назад в упор, стоя ноги врозь; знать технику выполнения маховой стойки на руках; выполнять упражнения и комбинации в двойках, тройках и гр</w:t>
      </w:r>
      <w:r w:rsidR="00D9471F" w:rsidRPr="00345129">
        <w:rPr>
          <w:rFonts w:ascii="Times New Roman" w:hAnsi="Times New Roman" w:cs="Times New Roman"/>
          <w:sz w:val="28"/>
          <w:szCs w:val="28"/>
          <w:lang w:val="ru-RU"/>
        </w:rPr>
        <w:t>уппах для всех групп.</w:t>
      </w:r>
    </w:p>
    <w:p w14:paraId="4725E05E" w14:textId="77777777" w:rsidR="00D9471F" w:rsidRPr="00345129" w:rsidRDefault="00D9471F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1D40C8" w14:textId="77777777" w:rsidR="00D9471F" w:rsidRPr="00345129" w:rsidRDefault="00D9471F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4AE8D5" w14:textId="77777777" w:rsidR="00D9471F" w:rsidRPr="00345129" w:rsidRDefault="00D9471F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D32BB7" w14:textId="77777777" w:rsidR="00D9471F" w:rsidRPr="00345129" w:rsidRDefault="00D9471F" w:rsidP="00D9471F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40DA61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069F57" w14:textId="77777777" w:rsidR="00D9471F" w:rsidRPr="00345129" w:rsidRDefault="00D9471F" w:rsidP="00D94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1BC038" w14:textId="77777777" w:rsidR="00D9471F" w:rsidRDefault="00D9471F" w:rsidP="00723F3F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</w:pPr>
    </w:p>
    <w:p w14:paraId="6BAA08AC" w14:textId="77777777" w:rsidR="00F274E2" w:rsidRDefault="00F274E2" w:rsidP="00723F3F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</w:pPr>
    </w:p>
    <w:p w14:paraId="751B90A3" w14:textId="77777777" w:rsidR="00333996" w:rsidRDefault="00333996" w:rsidP="00723F3F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</w:pPr>
    </w:p>
    <w:p w14:paraId="3D88BB9F" w14:textId="77777777" w:rsidR="00333996" w:rsidRPr="00345129" w:rsidRDefault="00333996" w:rsidP="00723F3F">
      <w:pPr>
        <w:jc w:val="both"/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</w:pPr>
    </w:p>
    <w:p w14:paraId="419286B9" w14:textId="77777777" w:rsidR="00D9471F" w:rsidRPr="00345129" w:rsidRDefault="00D9471F" w:rsidP="00AC202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систему занятий с детьми, обучающимися в акробатическом кружке, входят все разделы, что рекомендованы для курса по акробатике, но упражнения и элементы даются в облегченном варианте и не полностью. Используемые в настоящей программе упражнения и элементы направлены в основном на развитие физических качеств, выработку пластичности, выразительности и музыкальности, снятие физических зажимов. </w:t>
      </w:r>
    </w:p>
    <w:p w14:paraId="2D473762" w14:textId="77777777" w:rsidR="00D9471F" w:rsidRPr="00345129" w:rsidRDefault="00D9471F" w:rsidP="00D9471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 xml:space="preserve">Кабинет оборудован танцевальным станком, гимнастическими матами, страховым поясом, разнообразным гимнастическими предметами, в том числе нестандартным, поэтому программа составлялась с учётом данных условий. </w:t>
      </w:r>
    </w:p>
    <w:p w14:paraId="20246BB7" w14:textId="77777777" w:rsidR="00D9471F" w:rsidRPr="00345129" w:rsidRDefault="00D9471F" w:rsidP="00D9471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 xml:space="preserve">Занятие  делится на три части: подготовительную часть, основную часть и заключительную часть. </w:t>
      </w:r>
    </w:p>
    <w:p w14:paraId="30451F67" w14:textId="77777777" w:rsidR="00D9471F" w:rsidRPr="00345129" w:rsidRDefault="00D9471F" w:rsidP="00D9471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В подготовительную часть входят движения из разделов « Упражнения на развитие и сохранение гибкости», в основную – движения либо из раздела «Упражнения для развития силы, либо из разделов «Упражнения для развития ловкости», «Развитие умений и навыков в равновесии и балансирования», третья часть занятия – составление несложных акробатических связок и элементов, разработка  и  постановка концертных номеров. Однако это не ограничивает вариативности проведения занятий. Они могут отличаться дозировкой частей урока и движений, амплитудой и темпом исполнения движений, содержанием основной части занятия. Это зависит от постановочной работы, проводящейся в кружке, возраста и степени подготовки обучающихся.</w:t>
      </w:r>
    </w:p>
    <w:p w14:paraId="66D276AD" w14:textId="77777777" w:rsidR="00D9471F" w:rsidRPr="00345129" w:rsidRDefault="00D9471F" w:rsidP="00D9471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129">
        <w:rPr>
          <w:rFonts w:ascii="Times New Roman" w:hAnsi="Times New Roman" w:cs="Times New Roman"/>
          <w:sz w:val="28"/>
          <w:szCs w:val="28"/>
          <w:lang w:val="ru-RU"/>
        </w:rPr>
        <w:t>Важная роль отводится музыкальному оформлению занятия. Музыка важна как положительный фон, помогающий дисциплинировать учащихся, сосредоточить их внимание. Устанавливая единый для всех темп и ритм исполнения движений, музыка несет функцию организатора. Однако этим её влияние не ограничивается, возможности её воздействия на детские личности гораздо шире и объёмнее. Музыка, являясь импульсом к движению, даёт эмоциональный заряд, помогает повысить работоспособность, вырабатывает характер, чёткость и законченность</w:t>
      </w:r>
      <w:r w:rsidR="00F27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5129">
        <w:rPr>
          <w:rFonts w:ascii="Times New Roman" w:hAnsi="Times New Roman" w:cs="Times New Roman"/>
          <w:sz w:val="28"/>
          <w:szCs w:val="28"/>
          <w:lang w:val="ru-RU"/>
        </w:rPr>
        <w:t>исполнения, то есть несёт художе</w:t>
      </w:r>
      <w:r w:rsidR="00AC202E">
        <w:rPr>
          <w:rFonts w:ascii="Times New Roman" w:hAnsi="Times New Roman" w:cs="Times New Roman"/>
          <w:sz w:val="28"/>
          <w:szCs w:val="28"/>
          <w:lang w:val="ru-RU"/>
        </w:rPr>
        <w:t>ственно-воспитательную функцию.</w:t>
      </w:r>
      <w:r w:rsidR="00F27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5129">
        <w:rPr>
          <w:rFonts w:ascii="Times New Roman" w:hAnsi="Times New Roman" w:cs="Times New Roman"/>
          <w:sz w:val="28"/>
          <w:szCs w:val="28"/>
          <w:lang w:val="ru-RU"/>
        </w:rPr>
        <w:t>В связи с этим имеется музыкальная аудиотека с различным подбором музыкальных произведений.</w:t>
      </w:r>
    </w:p>
    <w:p w14:paraId="331FB6E5" w14:textId="77777777" w:rsidR="00D9471F" w:rsidRPr="00345129" w:rsidRDefault="00D9471F" w:rsidP="00D9471F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14:paraId="62B8462E" w14:textId="77777777" w:rsidR="00D9471F" w:rsidRDefault="00D9471F" w:rsidP="00D9471F">
      <w:pPr>
        <w:jc w:val="both"/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</w:pPr>
    </w:p>
    <w:p w14:paraId="52694E7E" w14:textId="77777777" w:rsidR="00AC202E" w:rsidRPr="00345129" w:rsidRDefault="00AC202E" w:rsidP="00D9471F">
      <w:pPr>
        <w:jc w:val="both"/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</w:pPr>
    </w:p>
    <w:p w14:paraId="2CF51450" w14:textId="77777777" w:rsidR="00637384" w:rsidRDefault="00637384" w:rsidP="006373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637384" w:rsidSect="00F274E2">
          <w:pgSz w:w="11906" w:h="16838"/>
          <w:pgMar w:top="567" w:right="851" w:bottom="567" w:left="426" w:header="709" w:footer="709" w:gutter="0"/>
          <w:cols w:space="720"/>
          <w:docGrid w:linePitch="299"/>
        </w:sectPr>
      </w:pPr>
    </w:p>
    <w:p w14:paraId="5119010D" w14:textId="77777777" w:rsidR="00637384" w:rsidRPr="00F274E2" w:rsidRDefault="00637384" w:rsidP="00F274E2">
      <w:pPr>
        <w:ind w:left="70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74E2">
        <w:rPr>
          <w:rFonts w:ascii="Times New Roman" w:hAnsi="Times New Roman" w:cs="Times New Roman"/>
          <w:sz w:val="28"/>
          <w:szCs w:val="28"/>
          <w:lang w:val="ru-RU"/>
        </w:rPr>
        <w:lastRenderedPageBreak/>
        <w:t>ТЕМАТИЧЕСКОЕ ПЛАНИРОВАНИЕ</w:t>
      </w:r>
    </w:p>
    <w:p w14:paraId="474A2E35" w14:textId="77777777" w:rsidR="00637384" w:rsidRPr="00A71FB7" w:rsidRDefault="00637384" w:rsidP="00637384">
      <w:pPr>
        <w:jc w:val="both"/>
        <w:rPr>
          <w:sz w:val="28"/>
          <w:szCs w:val="28"/>
          <w:lang w:val="ru-RU"/>
        </w:rPr>
      </w:pPr>
    </w:p>
    <w:tbl>
      <w:tblPr>
        <w:tblStyle w:val="a5"/>
        <w:tblW w:w="8364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6096"/>
      </w:tblGrid>
      <w:tr w:rsidR="007435FC" w14:paraId="09EB5158" w14:textId="77777777" w:rsidTr="00000A5B">
        <w:tc>
          <w:tcPr>
            <w:tcW w:w="1134" w:type="dxa"/>
          </w:tcPr>
          <w:p w14:paraId="03DB82F8" w14:textId="77777777" w:rsidR="007435FC" w:rsidRPr="00B93479" w:rsidRDefault="007435FC" w:rsidP="00637384">
            <w:pPr>
              <w:rPr>
                <w:b/>
                <w:lang w:val="ru-RU"/>
              </w:rPr>
            </w:pPr>
          </w:p>
          <w:p w14:paraId="173C2429" w14:textId="77777777" w:rsidR="007435FC" w:rsidRPr="00B93479" w:rsidRDefault="007435FC" w:rsidP="00637384">
            <w:pPr>
              <w:rPr>
                <w:b/>
                <w:lang w:val="ru-RU"/>
              </w:rPr>
            </w:pPr>
            <w:r w:rsidRPr="00B93479">
              <w:rPr>
                <w:b/>
                <w:lang w:val="ru-RU"/>
              </w:rPr>
              <w:t>№</w:t>
            </w:r>
          </w:p>
        </w:tc>
        <w:tc>
          <w:tcPr>
            <w:tcW w:w="1134" w:type="dxa"/>
          </w:tcPr>
          <w:p w14:paraId="7943F7FB" w14:textId="77777777" w:rsidR="007435FC" w:rsidRPr="00B93479" w:rsidRDefault="007435FC" w:rsidP="00637384">
            <w:pPr>
              <w:rPr>
                <w:b/>
                <w:lang w:val="ru-RU"/>
              </w:rPr>
            </w:pPr>
          </w:p>
          <w:p w14:paraId="3F8D5623" w14:textId="77777777" w:rsidR="007435FC" w:rsidRPr="00B93479" w:rsidRDefault="007435FC" w:rsidP="00637384">
            <w:pPr>
              <w:rPr>
                <w:b/>
                <w:lang w:val="ru-RU"/>
              </w:rPr>
            </w:pPr>
            <w:r w:rsidRPr="00B93479">
              <w:rPr>
                <w:b/>
                <w:lang w:val="ru-RU"/>
              </w:rPr>
              <w:t xml:space="preserve"> ЧАСЫ</w:t>
            </w:r>
          </w:p>
        </w:tc>
        <w:tc>
          <w:tcPr>
            <w:tcW w:w="6096" w:type="dxa"/>
          </w:tcPr>
          <w:p w14:paraId="2C2E6398" w14:textId="77777777" w:rsidR="007435FC" w:rsidRPr="00B93479" w:rsidRDefault="007435FC" w:rsidP="00637384">
            <w:pPr>
              <w:rPr>
                <w:b/>
                <w:lang w:val="ru-RU"/>
              </w:rPr>
            </w:pPr>
          </w:p>
          <w:p w14:paraId="0AAF80C2" w14:textId="77777777" w:rsidR="007435FC" w:rsidRPr="00B93479" w:rsidRDefault="007435FC" w:rsidP="00637384">
            <w:pPr>
              <w:rPr>
                <w:b/>
                <w:lang w:val="ru-RU"/>
              </w:rPr>
            </w:pPr>
            <w:r w:rsidRPr="00B93479">
              <w:rPr>
                <w:b/>
                <w:lang w:val="ru-RU"/>
              </w:rPr>
              <w:t xml:space="preserve">                                      СОДЕРЖАНИЕ ЗАНЯТИЙ</w:t>
            </w:r>
          </w:p>
        </w:tc>
      </w:tr>
      <w:tr w:rsidR="007435FC" w:rsidRPr="00BE0150" w14:paraId="6A8D76FC" w14:textId="77777777" w:rsidTr="00000A5B">
        <w:tc>
          <w:tcPr>
            <w:tcW w:w="1134" w:type="dxa"/>
          </w:tcPr>
          <w:p w14:paraId="239C5FA8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134" w:type="dxa"/>
          </w:tcPr>
          <w:p w14:paraId="410E7CD5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  2</w:t>
            </w:r>
          </w:p>
        </w:tc>
        <w:tc>
          <w:tcPr>
            <w:tcW w:w="6096" w:type="dxa"/>
          </w:tcPr>
          <w:p w14:paraId="63D7D82F" w14:textId="77777777" w:rsidR="007435FC" w:rsidRDefault="007435FC" w:rsidP="0063738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Вводный инструктаж по технике безопасности. Техника безопасности при выполнении акробатических упражнений</w:t>
            </w:r>
          </w:p>
        </w:tc>
      </w:tr>
      <w:tr w:rsidR="007435FC" w14:paraId="03041427" w14:textId="77777777" w:rsidTr="00000A5B">
        <w:tc>
          <w:tcPr>
            <w:tcW w:w="1134" w:type="dxa"/>
          </w:tcPr>
          <w:p w14:paraId="501AA1AC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2</w:t>
            </w:r>
          </w:p>
        </w:tc>
        <w:tc>
          <w:tcPr>
            <w:tcW w:w="1134" w:type="dxa"/>
          </w:tcPr>
          <w:p w14:paraId="28B9348E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  2</w:t>
            </w:r>
          </w:p>
        </w:tc>
        <w:tc>
          <w:tcPr>
            <w:tcW w:w="6096" w:type="dxa"/>
          </w:tcPr>
          <w:p w14:paraId="6421E2BB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Упражнения в двойках (махи ногами, наклоны и полумосты). Перекаты. Упражнения в двойках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прогибания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шпагаты, мосты); упражнения втроём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прогибания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с помощью третьего, мосты наклоном назад с помощью. Прыжки и падения.</w:t>
            </w:r>
          </w:p>
        </w:tc>
      </w:tr>
      <w:tr w:rsidR="007435FC" w14:paraId="7C6C7D9A" w14:textId="77777777" w:rsidTr="00000A5B">
        <w:tc>
          <w:tcPr>
            <w:tcW w:w="1134" w:type="dxa"/>
          </w:tcPr>
          <w:p w14:paraId="4E85C514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14:paraId="7CE670D9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 2</w:t>
            </w:r>
          </w:p>
        </w:tc>
        <w:tc>
          <w:tcPr>
            <w:tcW w:w="6096" w:type="dxa"/>
          </w:tcPr>
          <w:p w14:paraId="2F842AD8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Упражнения для развития силы: приседания на одной ноге, угол в упоре, подтягивание в висе; глубокое приседания на двух ногах, поднимание туловища, лёжа на спине. Рассказ что такое сила и как её развивать?</w:t>
            </w:r>
          </w:p>
        </w:tc>
      </w:tr>
      <w:tr w:rsidR="007435FC" w:rsidRPr="00BE0150" w14:paraId="33ABCA36" w14:textId="77777777" w:rsidTr="00000A5B">
        <w:tc>
          <w:tcPr>
            <w:tcW w:w="1134" w:type="dxa"/>
          </w:tcPr>
          <w:p w14:paraId="691B74AE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14:paraId="5D581B3D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1819DFCF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Группировка, перекаты в группировке из положения лёжа на животе и упор стоя на коленях</w:t>
            </w:r>
          </w:p>
        </w:tc>
      </w:tr>
      <w:tr w:rsidR="007435FC" w:rsidRPr="00BE0150" w14:paraId="720E5785" w14:textId="77777777" w:rsidTr="00000A5B">
        <w:tc>
          <w:tcPr>
            <w:tcW w:w="1134" w:type="dxa"/>
          </w:tcPr>
          <w:p w14:paraId="6079546E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14:paraId="29A8DF7F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4E92D551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Кувырки вперёд; стойка на локтях, согнув ноги ,2 -3 кувырка вперёд, стойка на лопатках</w:t>
            </w:r>
          </w:p>
        </w:tc>
      </w:tr>
      <w:tr w:rsidR="007435FC" w14:paraId="7BF0E900" w14:textId="77777777" w:rsidTr="00000A5B">
        <w:tc>
          <w:tcPr>
            <w:tcW w:w="1134" w:type="dxa"/>
          </w:tcPr>
          <w:p w14:paraId="2B407404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34" w:type="dxa"/>
          </w:tcPr>
          <w:p w14:paraId="62AF8A1A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035200AF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Выполнение наклонов вперёд; шпагаты правой, левой, прямой; по выбору для мальчиков. Мост по выбору. Махи ногами.</w:t>
            </w:r>
          </w:p>
        </w:tc>
      </w:tr>
      <w:tr w:rsidR="007435FC" w14:paraId="665009B5" w14:textId="77777777" w:rsidTr="00000A5B">
        <w:tc>
          <w:tcPr>
            <w:tcW w:w="1134" w:type="dxa"/>
          </w:tcPr>
          <w:p w14:paraId="6427A461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14:paraId="5FDA0610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4A277212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Индивидуальные упражнения: упоры лёжа, седы углом, упоры лёжа сзади. Мосты у опоры.</w:t>
            </w:r>
          </w:p>
        </w:tc>
      </w:tr>
      <w:tr w:rsidR="007435FC" w14:paraId="16768818" w14:textId="77777777" w:rsidTr="00000A5B">
        <w:tc>
          <w:tcPr>
            <w:tcW w:w="1134" w:type="dxa"/>
          </w:tcPr>
          <w:p w14:paraId="2791578C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14:paraId="0DD853D4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3F14A7CF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Перекаты, кувырки и падения. Упражнения на равновесие: равновесие на одной ноге. Танцевальные прыжки и шаги, прыжки в высоту</w:t>
            </w:r>
          </w:p>
        </w:tc>
      </w:tr>
      <w:tr w:rsidR="007435FC" w14:paraId="328F276B" w14:textId="77777777" w:rsidTr="00000A5B">
        <w:tc>
          <w:tcPr>
            <w:tcW w:w="1134" w:type="dxa"/>
          </w:tcPr>
          <w:p w14:paraId="5C4FB6AA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4" w:type="dxa"/>
          </w:tcPr>
          <w:p w14:paraId="791F8F91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4AD39886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Перекаты, кувырки и падения. Пирамиды с мостами и полумостами в тройках. Балансирование гимнастической палкой.</w:t>
            </w:r>
          </w:p>
        </w:tc>
      </w:tr>
      <w:tr w:rsidR="007435FC" w14:paraId="5A5C5CB5" w14:textId="77777777" w:rsidTr="00000A5B">
        <w:tc>
          <w:tcPr>
            <w:tcW w:w="1134" w:type="dxa"/>
          </w:tcPr>
          <w:p w14:paraId="38E80C70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</w:tcPr>
          <w:p w14:paraId="3931F2FD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4C43A6A1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Соединение двух, трёх кувырок  вперёд. Перевороты</w:t>
            </w:r>
          </w:p>
        </w:tc>
      </w:tr>
      <w:tr w:rsidR="007435FC" w:rsidRPr="00BE0150" w14:paraId="2629FBA5" w14:textId="77777777" w:rsidTr="00000A5B">
        <w:tc>
          <w:tcPr>
            <w:tcW w:w="1134" w:type="dxa"/>
          </w:tcPr>
          <w:p w14:paraId="245D6D03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34" w:type="dxa"/>
          </w:tcPr>
          <w:p w14:paraId="2F2BDD17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40CD7C65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Кувырок назад из различных положений в упор присев.</w:t>
            </w:r>
          </w:p>
        </w:tc>
      </w:tr>
      <w:tr w:rsidR="007435FC" w:rsidRPr="00BE0150" w14:paraId="53034A43" w14:textId="77777777" w:rsidTr="00000A5B">
        <w:tc>
          <w:tcPr>
            <w:tcW w:w="1134" w:type="dxa"/>
          </w:tcPr>
          <w:p w14:paraId="33A7B153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14:paraId="434A8276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1C7BC362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Кувырки вдвоём опорные прыжки через партнёра</w:t>
            </w:r>
          </w:p>
        </w:tc>
      </w:tr>
      <w:tr w:rsidR="007435FC" w:rsidRPr="00BE0150" w14:paraId="768A7CBA" w14:textId="77777777" w:rsidTr="00000A5B">
        <w:tc>
          <w:tcPr>
            <w:tcW w:w="1134" w:type="dxa"/>
          </w:tcPr>
          <w:p w14:paraId="4044C701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134" w:type="dxa"/>
          </w:tcPr>
          <w:p w14:paraId="299342F6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117CA9CB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Мосты. Стойка на голове. Пирамиды для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маьчиков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7435FC" w14:paraId="6B16B789" w14:textId="77777777" w:rsidTr="00000A5B">
        <w:tc>
          <w:tcPr>
            <w:tcW w:w="1134" w:type="dxa"/>
          </w:tcPr>
          <w:p w14:paraId="39DFDD50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14:paraId="5C3A15B6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3B5FC42E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 в двойках:  стойки и равновесия.</w:t>
            </w:r>
          </w:p>
          <w:p w14:paraId="63F5E31D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Акробатические связки</w:t>
            </w:r>
          </w:p>
        </w:tc>
      </w:tr>
      <w:tr w:rsidR="007435FC" w:rsidRPr="00BE0150" w14:paraId="5AFFA0B4" w14:textId="77777777" w:rsidTr="00000A5B">
        <w:tc>
          <w:tcPr>
            <w:tcW w:w="1134" w:type="dxa"/>
          </w:tcPr>
          <w:p w14:paraId="618BE11A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134" w:type="dxa"/>
          </w:tcPr>
          <w:p w14:paraId="4E4796A9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2B6BA0AC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Соединение акробатических элементов: кувырок вперёд в стойку на лопатках, переворот назад 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полушпагат</w:t>
            </w:r>
            <w:proofErr w:type="spellEnd"/>
          </w:p>
        </w:tc>
      </w:tr>
      <w:tr w:rsidR="007435FC" w14:paraId="603EB1E4" w14:textId="77777777" w:rsidTr="00000A5B">
        <w:tc>
          <w:tcPr>
            <w:tcW w:w="1134" w:type="dxa"/>
          </w:tcPr>
          <w:p w14:paraId="1BC4F867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134" w:type="dxa"/>
          </w:tcPr>
          <w:p w14:paraId="6E7A472E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64099FA7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Выполнение наклонов вперёд; шпагаты правой, левой, прямой (для девочек); по выбору для мальчиков. Мост по выбору. Махи ногами</w:t>
            </w:r>
          </w:p>
        </w:tc>
      </w:tr>
      <w:tr w:rsidR="007435FC" w14:paraId="4122A0AE" w14:textId="77777777" w:rsidTr="00000A5B">
        <w:tc>
          <w:tcPr>
            <w:tcW w:w="1134" w:type="dxa"/>
          </w:tcPr>
          <w:p w14:paraId="603B6B11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134" w:type="dxa"/>
          </w:tcPr>
          <w:p w14:paraId="628752F3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7C862411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Упражнения в двойках: седы верхом, удержание партнёра на бёдрах. Танцевальные прыжки и шаги, прыжки в высот</w:t>
            </w:r>
          </w:p>
        </w:tc>
      </w:tr>
      <w:tr w:rsidR="007435FC" w:rsidRPr="00BE0150" w14:paraId="2E8FF292" w14:textId="77777777" w:rsidTr="00000A5B">
        <w:tc>
          <w:tcPr>
            <w:tcW w:w="1134" w:type="dxa"/>
          </w:tcPr>
          <w:p w14:paraId="687AFA77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134" w:type="dxa"/>
          </w:tcPr>
          <w:p w14:paraId="50E79D77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6090D032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Соединение кувырков с прыжками.  Кувырки с помощью партнёра. Фиксация стоек 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полустоек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 5-15сек</w:t>
            </w:r>
          </w:p>
        </w:tc>
      </w:tr>
      <w:tr w:rsidR="007435FC" w14:paraId="495FBD9E" w14:textId="77777777" w:rsidTr="00000A5B">
        <w:tc>
          <w:tcPr>
            <w:tcW w:w="1134" w:type="dxa"/>
          </w:tcPr>
          <w:p w14:paraId="63598DCC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134" w:type="dxa"/>
          </w:tcPr>
          <w:p w14:paraId="7DA1C53D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4218B836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Стойки на голове и руках с фиксацией (самостоятельно). Пирамиды для всех.</w:t>
            </w:r>
          </w:p>
        </w:tc>
      </w:tr>
      <w:tr w:rsidR="007435FC" w14:paraId="5B73CDC9" w14:textId="77777777" w:rsidTr="00000A5B">
        <w:tc>
          <w:tcPr>
            <w:tcW w:w="1134" w:type="dxa"/>
          </w:tcPr>
          <w:p w14:paraId="78FA339B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14:paraId="319AC003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18C512ED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Рондат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; фляк со страховкой. </w:t>
            </w:r>
          </w:p>
        </w:tc>
      </w:tr>
      <w:tr w:rsidR="007435FC" w:rsidRPr="00BE0150" w14:paraId="59009DDB" w14:textId="77777777" w:rsidTr="00000A5B">
        <w:tc>
          <w:tcPr>
            <w:tcW w:w="1134" w:type="dxa"/>
          </w:tcPr>
          <w:p w14:paraId="04AA80FF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134" w:type="dxa"/>
          </w:tcPr>
          <w:p w14:paraId="1C237C79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186AEC86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 Акробатическое соединение: мост  из положения стоя, переворот в сторону (влево или вправо) в упор присев.</w:t>
            </w:r>
          </w:p>
        </w:tc>
      </w:tr>
      <w:tr w:rsidR="007435FC" w:rsidRPr="00BE0150" w14:paraId="396CDAEC" w14:textId="77777777" w:rsidTr="00000A5B">
        <w:tc>
          <w:tcPr>
            <w:tcW w:w="1134" w:type="dxa"/>
          </w:tcPr>
          <w:p w14:paraId="07B4B7D9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134" w:type="dxa"/>
          </w:tcPr>
          <w:p w14:paraId="3AFDB8C7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32A685EE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Стойки 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полустойки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Фиксация стоек 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полустоек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 15 сек.</w:t>
            </w:r>
          </w:p>
        </w:tc>
      </w:tr>
      <w:tr w:rsidR="007435FC" w:rsidRPr="00BE0150" w14:paraId="453F863C" w14:textId="77777777" w:rsidTr="00000A5B">
        <w:tc>
          <w:tcPr>
            <w:tcW w:w="1134" w:type="dxa"/>
          </w:tcPr>
          <w:p w14:paraId="201752F3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134" w:type="dxa"/>
          </w:tcPr>
          <w:p w14:paraId="39D5E522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5DC40D4F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Акробатические связки из изученных элементов</w:t>
            </w:r>
          </w:p>
        </w:tc>
      </w:tr>
      <w:tr w:rsidR="007435FC" w:rsidRPr="00BE0150" w14:paraId="7D7234C2" w14:textId="77777777" w:rsidTr="00000A5B">
        <w:tc>
          <w:tcPr>
            <w:tcW w:w="1134" w:type="dxa"/>
          </w:tcPr>
          <w:p w14:paraId="310D9346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34" w:type="dxa"/>
          </w:tcPr>
          <w:p w14:paraId="70D7B859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1EC818F5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Упражнения для развития гибкости и координации движений</w:t>
            </w:r>
          </w:p>
        </w:tc>
      </w:tr>
      <w:tr w:rsidR="007435FC" w:rsidRPr="00BE0150" w14:paraId="391C0BEF" w14:textId="77777777" w:rsidTr="00000A5B">
        <w:tc>
          <w:tcPr>
            <w:tcW w:w="1134" w:type="dxa"/>
          </w:tcPr>
          <w:p w14:paraId="215EFACD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134" w:type="dxa"/>
          </w:tcPr>
          <w:p w14:paraId="53C85BEB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487B3138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Акробатическая связка: кувырок назад в упор, стоя ноги врозь.</w:t>
            </w:r>
          </w:p>
        </w:tc>
      </w:tr>
      <w:tr w:rsidR="007435FC" w:rsidRPr="00BE0150" w14:paraId="3061C2E9" w14:textId="77777777" w:rsidTr="00000A5B">
        <w:tc>
          <w:tcPr>
            <w:tcW w:w="1134" w:type="dxa"/>
          </w:tcPr>
          <w:p w14:paraId="04029A75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134" w:type="dxa"/>
          </w:tcPr>
          <w:p w14:paraId="72EC2AAE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692E4D8B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Выполнение упражнений и комбинаций в двойках и тройках: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взаимные перемещения партнёров.</w:t>
            </w:r>
          </w:p>
        </w:tc>
      </w:tr>
      <w:tr w:rsidR="007435FC" w:rsidRPr="00BE0150" w14:paraId="17571DB4" w14:textId="77777777" w:rsidTr="00000A5B">
        <w:tc>
          <w:tcPr>
            <w:tcW w:w="1134" w:type="dxa"/>
          </w:tcPr>
          <w:p w14:paraId="317F3053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134" w:type="dxa"/>
          </w:tcPr>
          <w:p w14:paraId="776DA529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4465FAE6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Построение пирамид из изученных элементов</w:t>
            </w:r>
          </w:p>
        </w:tc>
      </w:tr>
      <w:tr w:rsidR="007435FC" w:rsidRPr="00BE0150" w14:paraId="5D15E71C" w14:textId="77777777" w:rsidTr="00000A5B">
        <w:tc>
          <w:tcPr>
            <w:tcW w:w="1134" w:type="dxa"/>
          </w:tcPr>
          <w:p w14:paraId="041B3532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134" w:type="dxa"/>
          </w:tcPr>
          <w:p w14:paraId="22D4787C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4C1F052A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 в тройках и смешанных парах</w:t>
            </w:r>
          </w:p>
        </w:tc>
      </w:tr>
      <w:tr w:rsidR="007435FC" w:rsidRPr="00BE0150" w14:paraId="6F3E064E" w14:textId="77777777" w:rsidTr="00000A5B">
        <w:tc>
          <w:tcPr>
            <w:tcW w:w="1134" w:type="dxa"/>
          </w:tcPr>
          <w:p w14:paraId="2C50089F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134" w:type="dxa"/>
          </w:tcPr>
          <w:p w14:paraId="1567815F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3EDAE989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 Кувырок прыжком с разбега через небольшое препятствие</w:t>
            </w:r>
          </w:p>
        </w:tc>
      </w:tr>
      <w:tr w:rsidR="007435FC" w:rsidRPr="00BE0150" w14:paraId="6A29EE5C" w14:textId="77777777" w:rsidTr="00000A5B">
        <w:tc>
          <w:tcPr>
            <w:tcW w:w="1134" w:type="dxa"/>
          </w:tcPr>
          <w:p w14:paraId="3984E0DD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34" w:type="dxa"/>
          </w:tcPr>
          <w:p w14:paraId="39B341F2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2CF5BB94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Соединение акробатических связок из изученных элементов Упражнения в двойках.</w:t>
            </w:r>
          </w:p>
        </w:tc>
      </w:tr>
      <w:tr w:rsidR="007435FC" w14:paraId="7E9275A6" w14:textId="77777777" w:rsidTr="00000A5B">
        <w:tc>
          <w:tcPr>
            <w:tcW w:w="1134" w:type="dxa"/>
          </w:tcPr>
          <w:p w14:paraId="65AA3834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134" w:type="dxa"/>
          </w:tcPr>
          <w:p w14:paraId="4E3B1B99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4C9EAE53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Подготовка к отчётному концерту: работа индивидуальная, групповая. Акробатические связки из изученных элементов.</w:t>
            </w:r>
          </w:p>
        </w:tc>
      </w:tr>
      <w:tr w:rsidR="007435FC" w14:paraId="2379E625" w14:textId="77777777" w:rsidTr="00000A5B">
        <w:tc>
          <w:tcPr>
            <w:tcW w:w="1134" w:type="dxa"/>
          </w:tcPr>
          <w:p w14:paraId="53B856CB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134" w:type="dxa"/>
          </w:tcPr>
          <w:p w14:paraId="61E67C64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623EEF94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Подготовка к отчётному концерту: работа индивидуальная, групповая. Акробатические связки из изученных элементов</w:t>
            </w:r>
          </w:p>
        </w:tc>
      </w:tr>
      <w:tr w:rsidR="007435FC" w14:paraId="4365B311" w14:textId="77777777" w:rsidTr="00000A5B">
        <w:tc>
          <w:tcPr>
            <w:tcW w:w="1134" w:type="dxa"/>
          </w:tcPr>
          <w:p w14:paraId="167EEA11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134" w:type="dxa"/>
          </w:tcPr>
          <w:p w14:paraId="1DE652BD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2800D7DB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Упражнения в двойках.</w:t>
            </w:r>
          </w:p>
        </w:tc>
      </w:tr>
      <w:tr w:rsidR="007435FC" w:rsidRPr="00BE0150" w14:paraId="7AE544C4" w14:textId="77777777" w:rsidTr="00000A5B">
        <w:tc>
          <w:tcPr>
            <w:tcW w:w="1134" w:type="dxa"/>
          </w:tcPr>
          <w:p w14:paraId="2F936A18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14:paraId="4559E92B" w14:textId="77777777" w:rsidR="007435FC" w:rsidRDefault="007435FC" w:rsidP="00637384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</w:tc>
        <w:tc>
          <w:tcPr>
            <w:tcW w:w="6096" w:type="dxa"/>
          </w:tcPr>
          <w:p w14:paraId="2552F748" w14:textId="77777777" w:rsidR="007435FC" w:rsidRDefault="007435FC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 в тройках и смешанных парах.</w:t>
            </w:r>
          </w:p>
        </w:tc>
      </w:tr>
      <w:tr w:rsidR="007435FC" w:rsidRPr="00F274E2" w14:paraId="764902BB" w14:textId="77777777" w:rsidTr="00000A5B">
        <w:tc>
          <w:tcPr>
            <w:tcW w:w="1134" w:type="dxa"/>
          </w:tcPr>
          <w:p w14:paraId="488C1B93" w14:textId="77777777" w:rsidR="007435FC" w:rsidRDefault="007435FC" w:rsidP="00637384">
            <w:pPr>
              <w:rPr>
                <w:lang w:val="ru-RU"/>
              </w:rPr>
            </w:pPr>
          </w:p>
        </w:tc>
        <w:tc>
          <w:tcPr>
            <w:tcW w:w="1134" w:type="dxa"/>
          </w:tcPr>
          <w:p w14:paraId="420AA05B" w14:textId="77777777" w:rsidR="007435FC" w:rsidRDefault="007435FC" w:rsidP="00637384">
            <w:pPr>
              <w:rPr>
                <w:lang w:val="ru-RU"/>
              </w:rPr>
            </w:pPr>
          </w:p>
        </w:tc>
        <w:tc>
          <w:tcPr>
            <w:tcW w:w="6096" w:type="dxa"/>
          </w:tcPr>
          <w:p w14:paraId="2CB6A79D" w14:textId="77777777" w:rsidR="007435FC" w:rsidRDefault="00F274E2" w:rsidP="006373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Итого:                                                                    68ч</w:t>
            </w:r>
          </w:p>
        </w:tc>
      </w:tr>
    </w:tbl>
    <w:p w14:paraId="69FAB1D3" w14:textId="77777777" w:rsidR="00637384" w:rsidRPr="004176FC" w:rsidRDefault="00637384" w:rsidP="00637384">
      <w:pPr>
        <w:rPr>
          <w:lang w:val="ru-RU"/>
        </w:rPr>
      </w:pPr>
    </w:p>
    <w:p w14:paraId="5184C916" w14:textId="77777777" w:rsidR="00A06215" w:rsidRDefault="00A06215">
      <w:pPr>
        <w:rPr>
          <w:lang w:val="ru-RU"/>
        </w:rPr>
      </w:pPr>
    </w:p>
    <w:p w14:paraId="6E233E3C" w14:textId="77777777" w:rsidR="00A06215" w:rsidRDefault="00A06215">
      <w:pPr>
        <w:rPr>
          <w:lang w:val="ru-RU"/>
        </w:rPr>
      </w:pPr>
    </w:p>
    <w:p w14:paraId="59177D8E" w14:textId="77777777" w:rsidR="00A06215" w:rsidRDefault="00A06215">
      <w:pPr>
        <w:rPr>
          <w:lang w:val="ru-RU"/>
        </w:rPr>
      </w:pPr>
    </w:p>
    <w:p w14:paraId="753890DE" w14:textId="77777777" w:rsidR="00A06215" w:rsidRDefault="00A06215">
      <w:pPr>
        <w:rPr>
          <w:lang w:val="ru-RU"/>
        </w:rPr>
      </w:pPr>
    </w:p>
    <w:p w14:paraId="161A7E26" w14:textId="77777777" w:rsidR="007435FC" w:rsidRDefault="007435FC">
      <w:pPr>
        <w:rPr>
          <w:lang w:val="ru-RU"/>
        </w:rPr>
      </w:pPr>
    </w:p>
    <w:p w14:paraId="1166480E" w14:textId="77777777" w:rsidR="00723F3F" w:rsidRDefault="00723F3F">
      <w:pPr>
        <w:rPr>
          <w:lang w:val="ru-RU"/>
        </w:rPr>
      </w:pPr>
    </w:p>
    <w:p w14:paraId="1BE7092B" w14:textId="77777777" w:rsidR="00723F3F" w:rsidRDefault="00723F3F">
      <w:pPr>
        <w:rPr>
          <w:lang w:val="ru-RU"/>
        </w:rPr>
      </w:pPr>
    </w:p>
    <w:p w14:paraId="0957866C" w14:textId="77777777" w:rsidR="00723F3F" w:rsidRDefault="00723F3F">
      <w:pPr>
        <w:rPr>
          <w:lang w:val="ru-RU"/>
        </w:rPr>
      </w:pPr>
    </w:p>
    <w:p w14:paraId="7DCCA1DE" w14:textId="77777777" w:rsidR="00723F3F" w:rsidRDefault="00723F3F">
      <w:pPr>
        <w:rPr>
          <w:lang w:val="ru-RU"/>
        </w:rPr>
      </w:pPr>
    </w:p>
    <w:p w14:paraId="2E6AAA2D" w14:textId="77777777" w:rsidR="007435FC" w:rsidRDefault="007435FC" w:rsidP="007435FC">
      <w:pPr>
        <w:rPr>
          <w:lang w:val="ru-RU"/>
        </w:rPr>
      </w:pPr>
    </w:p>
    <w:sectPr w:rsidR="007435FC" w:rsidSect="00F274E2">
      <w:pgSz w:w="11906" w:h="16838"/>
      <w:pgMar w:top="1134" w:right="85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24"/>
      </v:shape>
    </w:pict>
  </w:numPicBullet>
  <w:abstractNum w:abstractNumId="0" w15:restartNumberingAfterBreak="0">
    <w:nsid w:val="049919BD"/>
    <w:multiLevelType w:val="hybridMultilevel"/>
    <w:tmpl w:val="5D98F55C"/>
    <w:lvl w:ilvl="0" w:tplc="81D688D0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</w:abstractNum>
  <w:abstractNum w:abstractNumId="1" w15:restartNumberingAfterBreak="0">
    <w:nsid w:val="04FF5DBF"/>
    <w:multiLevelType w:val="hybridMultilevel"/>
    <w:tmpl w:val="483817CE"/>
    <w:lvl w:ilvl="0" w:tplc="81D688D0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2" w15:restartNumberingAfterBreak="0">
    <w:nsid w:val="074F1FC8"/>
    <w:multiLevelType w:val="hybridMultilevel"/>
    <w:tmpl w:val="12BADBDA"/>
    <w:lvl w:ilvl="0" w:tplc="CCE85E50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0CBA76DA"/>
    <w:multiLevelType w:val="hybridMultilevel"/>
    <w:tmpl w:val="92428534"/>
    <w:lvl w:ilvl="0" w:tplc="81D68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8877B3"/>
    <w:multiLevelType w:val="hybridMultilevel"/>
    <w:tmpl w:val="E4B6DCDA"/>
    <w:lvl w:ilvl="0" w:tplc="81D688D0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5" w15:restartNumberingAfterBreak="0">
    <w:nsid w:val="15047313"/>
    <w:multiLevelType w:val="hybridMultilevel"/>
    <w:tmpl w:val="C3E60230"/>
    <w:lvl w:ilvl="0" w:tplc="81D688D0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6" w15:restartNumberingAfterBreak="0">
    <w:nsid w:val="193A7B02"/>
    <w:multiLevelType w:val="hybridMultilevel"/>
    <w:tmpl w:val="9A10DAB2"/>
    <w:lvl w:ilvl="0" w:tplc="81D688D0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26D452B4"/>
    <w:multiLevelType w:val="hybridMultilevel"/>
    <w:tmpl w:val="DB4800C2"/>
    <w:lvl w:ilvl="0" w:tplc="04190017">
      <w:start w:val="1"/>
      <w:numFmt w:val="lowerLetter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FA5765"/>
    <w:multiLevelType w:val="hybridMultilevel"/>
    <w:tmpl w:val="D3005BD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A20B6D"/>
    <w:multiLevelType w:val="hybridMultilevel"/>
    <w:tmpl w:val="AE58DA54"/>
    <w:lvl w:ilvl="0" w:tplc="4300EC70">
      <w:start w:val="1"/>
      <w:numFmt w:val="lowerLetter"/>
      <w:lvlText w:val="%1)"/>
      <w:lvlJc w:val="left"/>
      <w:pPr>
        <w:ind w:left="2204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A8A35EE"/>
    <w:multiLevelType w:val="hybridMultilevel"/>
    <w:tmpl w:val="0148A25C"/>
    <w:lvl w:ilvl="0" w:tplc="17F6AA48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1" w15:restartNumberingAfterBreak="0">
    <w:nsid w:val="31CD3728"/>
    <w:multiLevelType w:val="hybridMultilevel"/>
    <w:tmpl w:val="CDAA6CA6"/>
    <w:lvl w:ilvl="0" w:tplc="B538AC44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12" w15:restartNumberingAfterBreak="0">
    <w:nsid w:val="36604DD3"/>
    <w:multiLevelType w:val="hybridMultilevel"/>
    <w:tmpl w:val="CA8AAD92"/>
    <w:lvl w:ilvl="0" w:tplc="42FE58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4B5A7069"/>
    <w:multiLevelType w:val="hybridMultilevel"/>
    <w:tmpl w:val="DE1C60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3431A"/>
    <w:multiLevelType w:val="hybridMultilevel"/>
    <w:tmpl w:val="0D0CCF7A"/>
    <w:lvl w:ilvl="0" w:tplc="041E4F8E">
      <w:start w:val="1"/>
      <w:numFmt w:val="lowerLetter"/>
      <w:lvlText w:val="%1)"/>
      <w:lvlJc w:val="left"/>
      <w:pPr>
        <w:ind w:left="164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 w15:restartNumberingAfterBreak="0">
    <w:nsid w:val="51643856"/>
    <w:multiLevelType w:val="hybridMultilevel"/>
    <w:tmpl w:val="D86087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62D8F"/>
    <w:multiLevelType w:val="hybridMultilevel"/>
    <w:tmpl w:val="FE86F7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75575"/>
    <w:multiLevelType w:val="hybridMultilevel"/>
    <w:tmpl w:val="40AECC92"/>
    <w:lvl w:ilvl="0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18" w15:restartNumberingAfterBreak="0">
    <w:nsid w:val="61A11FAF"/>
    <w:multiLevelType w:val="hybridMultilevel"/>
    <w:tmpl w:val="F52E82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3751263"/>
    <w:multiLevelType w:val="hybridMultilevel"/>
    <w:tmpl w:val="2A64C7C2"/>
    <w:lvl w:ilvl="0" w:tplc="81D688D0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0" w15:restartNumberingAfterBreak="0">
    <w:nsid w:val="742A44C9"/>
    <w:multiLevelType w:val="hybridMultilevel"/>
    <w:tmpl w:val="C316C288"/>
    <w:lvl w:ilvl="0" w:tplc="81D688D0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8"/>
  </w:num>
  <w:num w:numId="5">
    <w:abstractNumId w:val="14"/>
  </w:num>
  <w:num w:numId="6">
    <w:abstractNumId w:val="17"/>
  </w:num>
  <w:num w:numId="7">
    <w:abstractNumId w:val="11"/>
  </w:num>
  <w:num w:numId="8">
    <w:abstractNumId w:val="20"/>
  </w:num>
  <w:num w:numId="9">
    <w:abstractNumId w:val="2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4"/>
  </w:num>
  <w:num w:numId="15">
    <w:abstractNumId w:val="3"/>
  </w:num>
  <w:num w:numId="16">
    <w:abstractNumId w:val="9"/>
  </w:num>
  <w:num w:numId="17">
    <w:abstractNumId w:val="1"/>
  </w:num>
  <w:num w:numId="18">
    <w:abstractNumId w:val="19"/>
  </w:num>
  <w:num w:numId="19">
    <w:abstractNumId w:val="0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71F"/>
    <w:rsid w:val="00000A5B"/>
    <w:rsid w:val="0004320A"/>
    <w:rsid w:val="001C1823"/>
    <w:rsid w:val="002227C0"/>
    <w:rsid w:val="002367C1"/>
    <w:rsid w:val="00333996"/>
    <w:rsid w:val="003C538B"/>
    <w:rsid w:val="004E0E52"/>
    <w:rsid w:val="00637384"/>
    <w:rsid w:val="006B43AA"/>
    <w:rsid w:val="00723F3F"/>
    <w:rsid w:val="007435FC"/>
    <w:rsid w:val="00802A11"/>
    <w:rsid w:val="00871548"/>
    <w:rsid w:val="00A06215"/>
    <w:rsid w:val="00A93841"/>
    <w:rsid w:val="00AC202E"/>
    <w:rsid w:val="00BE0150"/>
    <w:rsid w:val="00CE68FC"/>
    <w:rsid w:val="00D9471F"/>
    <w:rsid w:val="00DF4010"/>
    <w:rsid w:val="00E53BDF"/>
    <w:rsid w:val="00F13ABB"/>
    <w:rsid w:val="00F20FF2"/>
    <w:rsid w:val="00F23FDA"/>
    <w:rsid w:val="00F27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BF46"/>
  <w15:docId w15:val="{B6341034-CBCE-45B8-BEDA-10B1D980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71F"/>
    <w:rPr>
      <w:rFonts w:eastAsiaTheme="minorEastAsia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7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9471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a3">
    <w:name w:val="List Paragraph"/>
    <w:basedOn w:val="a"/>
    <w:uiPriority w:val="34"/>
    <w:qFormat/>
    <w:rsid w:val="00D9471F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D9471F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D9471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-6">
    <w:name w:val="Medium Grid 3 Accent 6"/>
    <w:basedOn w:val="a1"/>
    <w:uiPriority w:val="69"/>
    <w:rsid w:val="00D9471F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7931D-2A3D-4BAA-B8D4-F6CBF548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</dc:creator>
  <cp:lastModifiedBy>. .</cp:lastModifiedBy>
  <cp:revision>16</cp:revision>
  <cp:lastPrinted>2018-02-06T13:23:00Z</cp:lastPrinted>
  <dcterms:created xsi:type="dcterms:W3CDTF">2014-02-13T11:52:00Z</dcterms:created>
  <dcterms:modified xsi:type="dcterms:W3CDTF">2024-12-05T12:30:00Z</dcterms:modified>
</cp:coreProperties>
</file>