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E9F" w:rsidRPr="00A344A5" w:rsidRDefault="00BE1E9F" w:rsidP="00BE1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344A5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BE1E9F" w:rsidRDefault="00BE1E9F" w:rsidP="00BE1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344A5">
        <w:rPr>
          <w:rFonts w:ascii="Times New Roman" w:hAnsi="Times New Roman" w:cs="Times New Roman"/>
          <w:color w:val="000000"/>
          <w:sz w:val="28"/>
          <w:szCs w:val="28"/>
        </w:rPr>
        <w:t>основная общеобразовательная школа № 9</w:t>
      </w:r>
    </w:p>
    <w:p w:rsidR="00BE1E9F" w:rsidRDefault="00BE1E9F" w:rsidP="00BE1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E1E9F" w:rsidRPr="00A344A5" w:rsidRDefault="00BE1E9F" w:rsidP="00BE1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E1E9F" w:rsidRDefault="00BE1E9F" w:rsidP="00BE1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1E9F" w:rsidRPr="00D20555" w:rsidRDefault="00BE1E9F" w:rsidP="00DA64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УТВЕРЖДАЮ</w:t>
      </w:r>
      <w:r w:rsidRPr="00D2055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A644C" w:rsidRDefault="00BE1E9F" w:rsidP="00DA64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Директор МБОУ ООШ №9</w:t>
      </w:r>
    </w:p>
    <w:p w:rsidR="00BE1E9F" w:rsidRPr="00D20555" w:rsidRDefault="00BE1E9F" w:rsidP="00DA64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555">
        <w:rPr>
          <w:rFonts w:ascii="Times New Roman" w:hAnsi="Times New Roman" w:cs="Times New Roman"/>
          <w:color w:val="000000"/>
          <w:sz w:val="24"/>
          <w:szCs w:val="24"/>
        </w:rPr>
        <w:t>__________   Е.А. Чернов</w:t>
      </w:r>
    </w:p>
    <w:p w:rsidR="00BE1E9F" w:rsidRDefault="00BE1E9F" w:rsidP="00DA64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20555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DA644C">
        <w:rPr>
          <w:rFonts w:ascii="Times New Roman" w:hAnsi="Times New Roman" w:cs="Times New Roman"/>
          <w:color w:val="000000"/>
          <w:sz w:val="24"/>
          <w:szCs w:val="24"/>
        </w:rPr>
        <w:t>36/1/01-05от 12.04.</w:t>
      </w:r>
      <w:r w:rsidR="002241E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DA644C">
        <w:rPr>
          <w:rFonts w:ascii="Times New Roman" w:hAnsi="Times New Roman" w:cs="Times New Roman"/>
          <w:color w:val="000000"/>
          <w:sz w:val="24"/>
          <w:szCs w:val="24"/>
        </w:rPr>
        <w:t>18</w:t>
      </w:r>
    </w:p>
    <w:p w:rsidR="00BE1E9F" w:rsidRDefault="00BE1E9F" w:rsidP="00BE1E9F">
      <w:pPr>
        <w:pStyle w:val="Default"/>
        <w:rPr>
          <w:color w:val="auto"/>
        </w:rPr>
      </w:pPr>
    </w:p>
    <w:p w:rsidR="00BE1E9F" w:rsidRDefault="00BE1E9F" w:rsidP="00BE1E9F">
      <w:pPr>
        <w:pStyle w:val="Default"/>
        <w:rPr>
          <w:rFonts w:ascii="Cambria" w:hAnsi="Cambria" w:cs="Cambria"/>
          <w:b/>
          <w:bCs/>
          <w:color w:val="auto"/>
          <w:sz w:val="32"/>
          <w:szCs w:val="32"/>
        </w:rPr>
      </w:pPr>
    </w:p>
    <w:p w:rsidR="00BE1E9F" w:rsidRDefault="00BE1E9F" w:rsidP="00897C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E9F" w:rsidRDefault="00BE1E9F" w:rsidP="00897C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E9F" w:rsidRDefault="00BE1E9F" w:rsidP="00897C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E9F" w:rsidRDefault="00BE1E9F" w:rsidP="00897C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E9F" w:rsidRDefault="00BE1E9F" w:rsidP="00897C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7C76" w:rsidRPr="002241E1" w:rsidRDefault="00897C76" w:rsidP="00897C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897C76" w:rsidRPr="002241E1" w:rsidRDefault="00897C76" w:rsidP="00897C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приема на обучение по дополнительным образовательным программам</w:t>
      </w:r>
      <w:r w:rsidR="002241E1" w:rsidRPr="00224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МБОУ ООШ № 9</w:t>
      </w:r>
    </w:p>
    <w:p w:rsidR="00BE1E9F" w:rsidRDefault="00BE1E9F" w:rsidP="00897C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E1E9F" w:rsidRDefault="00BE1E9F" w:rsidP="00897C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E9F" w:rsidRDefault="00BE1E9F" w:rsidP="00897C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E9F" w:rsidRDefault="00BE1E9F" w:rsidP="00897C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E9F" w:rsidRDefault="00BE1E9F" w:rsidP="00897C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E9F" w:rsidRDefault="00BE1E9F" w:rsidP="00897C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E9F" w:rsidRDefault="00BE1E9F" w:rsidP="00897C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E9F" w:rsidRDefault="00BE1E9F" w:rsidP="00897C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E9F" w:rsidRDefault="00BE1E9F" w:rsidP="00897C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E9F" w:rsidRDefault="00BE1E9F" w:rsidP="00897C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E9F" w:rsidRDefault="00BE1E9F" w:rsidP="00897C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E9F" w:rsidRDefault="00BE1E9F" w:rsidP="00897C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E9F" w:rsidRDefault="00BE1E9F" w:rsidP="00897C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C76" w:rsidRPr="00897C76" w:rsidRDefault="00897C76" w:rsidP="00313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1.Общие положения.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1.1.В своей деятельности по организации дополнительного образования М</w:t>
      </w:r>
      <w:r w:rsidR="007078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БОУ ООШ № 9</w:t>
      </w: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учреждение) руководствуется в соответствии с Конвенцией о правах ребенка, Федеральным</w:t>
      </w:r>
      <w:r w:rsidRPr="00CE7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4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законом</w:t>
      </w:r>
      <w:r w:rsidR="002241E1" w:rsidRPr="00224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декабря 2012 г. № 273-ФЗ ч.11, ст. 13 «Об образовании в Российской Федерации», Уставом учреждения, настоящим положением.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1.2.Дополнительное образование детей создается в целях формирования единого образовательного пространства учреждения для повышения качества образования и реализации процесса становления личности. Дополнительное образование детей является равноправным, взаимодополняющим компонентом базового образования.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1.3.Основными задачами организации дополнительного образования детей являются: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развитие творческих способностей обучающихся;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удовлетворение индивидуальных потребностей обучающихся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культуры здорового и безопасного образа жизни, укрепление здоровья обучающихся;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духовно-нравственного, гражданско-патриотического, военно-патриотического, трудового воспитания обучающихся;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выявление, развитие и поддержка талантливых обучающихся, а также лиц, проявивших выдающиеся способности;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профессиональная ориентация обучающихся;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и обеспечение необходимых условий для личностного развития, укрепление здоровья, профессионального самоопределения и творческого труда обучающихся;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к освоению этапов спортивной подготовки;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социализацию и адаптацию учащихся к жизни в обществе;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общей культуры обучающихся;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Дополнительное образование детей организуется на принципах </w:t>
      </w:r>
      <w:proofErr w:type="spellStart"/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природосообразности</w:t>
      </w:r>
      <w:proofErr w:type="spellEnd"/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, гуманизма, демократии, творческого развития личности, свободного выбора каждым ребенком вида и объема деятельности, дифференциации образования с учетом реальных возможностей каждого обучающегося.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7C76" w:rsidRPr="00897C76" w:rsidRDefault="00897C76" w:rsidP="00897C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2.Организация деятельности.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1.Дополнительное</w:t>
      </w:r>
      <w:proofErr w:type="gramEnd"/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детей предназначено для педагогически целесообразной занятости детей в в</w:t>
      </w:r>
      <w:r w:rsidR="00FF45F2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озрасте от 6,5 до 17</w:t>
      </w: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в их свободное (</w:t>
      </w:r>
      <w:proofErr w:type="spellStart"/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внеучебное</w:t>
      </w:r>
      <w:proofErr w:type="spellEnd"/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) время.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2.2.Организация деятельности дополнительного образования детей, формирование системы дополнительного образования осуществляется на основе проводимых в Учреждении исследованиях потребностей и интересов обучающихся и родителей (законных представителей).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2.3.Руководителем дополнительного образования детей является заместитель директора, в функциональные обязанности которого включена деятельность по воспитательной работе и дополнительному образованию, который организует соответствующую работу и несет ответственность за ее результаты.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2.4.Расписание кружков дополнительного образования составляется для создания наиболее благоприятного режима труда и отдыха детей с учетом возрастных особенностей и установленных санитарно-гигиенических норм. Расписание утверждается директором школы. Перенос занятий или изменение расписания производится только с согласия администрации школы и оформляется документально. В период школьных каникул занятия могут проводиться по специальному расписанию.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2.5.Штатное расписание дополнительного образования детей формируется в соответствии с его структурой и может меняться в связи с производственной необходимостью и развитием дополнительного образования детей. Деятельность педагогов дополнительного образования детей определяется соответствующими должностными инструкциями.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2.6.Прием обучающихся в кружки дополнительного образования осуществляется на основе свободного выбора детьми образовательной области и образовательных программ.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2.7.Каждый обучающийся при приеме в спортивные, спортивно-технические, туристические, хореографические кружки должен представить медицинское заключение о состоянии здоровья.</w:t>
      </w:r>
    </w:p>
    <w:p w:rsid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4077C"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Для</w:t>
      </w: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дополнительного образования детей в школе используютс</w:t>
      </w:r>
      <w:r w:rsidR="00FF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учебные </w:t>
      </w:r>
      <w:r w:rsidR="00D4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кабинеты, </w:t>
      </w:r>
      <w:r w:rsidR="00D4077C"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</w:t>
      </w: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зал, другие помещения.</w:t>
      </w:r>
    </w:p>
    <w:p w:rsidR="0031369E" w:rsidRDefault="0031369E" w:rsidP="00313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69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4077C" w:rsidRPr="0031369E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Прием</w:t>
      </w:r>
      <w:r w:rsidRPr="00313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заявлений осуществл</w:t>
      </w:r>
      <w:r w:rsidR="00CE71B0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яется в период с 20 августа по 5</w:t>
      </w:r>
      <w:r w:rsidRPr="00313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текущего года.</w:t>
      </w:r>
    </w:p>
    <w:p w:rsidR="0031369E" w:rsidRPr="0031369E" w:rsidRDefault="0031369E" w:rsidP="00313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69E" w:rsidRPr="0031369E" w:rsidRDefault="0031369E" w:rsidP="00313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69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4077C" w:rsidRPr="0031369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Прием</w:t>
      </w:r>
      <w:r w:rsidRPr="00313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кружки и секции дополнительного образования школы осуществляется по личному заявлению родителей (законных представителей) ребенка при предъявлении документа, удостоверяющего личность.</w:t>
      </w:r>
    </w:p>
    <w:p w:rsidR="0031369E" w:rsidRPr="0031369E" w:rsidRDefault="0031369E" w:rsidP="00313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2.11.В заявлении родителями (законными представителями) ребенка указываются </w:t>
      </w:r>
    </w:p>
    <w:p w:rsidR="0031369E" w:rsidRPr="0031369E" w:rsidRDefault="0031369E" w:rsidP="00313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6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сведения о ребенке:</w:t>
      </w:r>
    </w:p>
    <w:p w:rsidR="0031369E" w:rsidRPr="0031369E" w:rsidRDefault="0031369E" w:rsidP="00313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6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отчество;</w:t>
      </w:r>
    </w:p>
    <w:p w:rsidR="0031369E" w:rsidRPr="0031369E" w:rsidRDefault="0031369E" w:rsidP="00313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6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рождения ребенка;</w:t>
      </w:r>
    </w:p>
    <w:p w:rsidR="0031369E" w:rsidRPr="0031369E" w:rsidRDefault="0031369E" w:rsidP="00313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6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 имя отчество родителей (законных представителей) ребенка.</w:t>
      </w:r>
    </w:p>
    <w:p w:rsidR="0031369E" w:rsidRPr="0031369E" w:rsidRDefault="002241E1" w:rsidP="00313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наименование рабочей</w:t>
      </w:r>
      <w:r w:rsidR="0031369E" w:rsidRPr="00313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детского </w:t>
      </w:r>
      <w:r w:rsidR="00D4077C" w:rsidRPr="003136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(</w:t>
      </w:r>
      <w:r w:rsidR="0031369E" w:rsidRPr="00313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секции, кружка и т.п.) </w:t>
      </w:r>
    </w:p>
    <w:p w:rsidR="0031369E" w:rsidRPr="00897C76" w:rsidRDefault="0031369E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C76" w:rsidRPr="00897C76" w:rsidRDefault="00897C76" w:rsidP="00313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3.Содержание образовательного процесса в кружках дополнительного образования детей.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 3.</w:t>
      </w:r>
      <w:r w:rsidR="00D4077C"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Содержание</w:t>
      </w: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общеразвивающих программ и сроки обучения по ним определяются образовательной программой</w:t>
      </w:r>
      <w:r w:rsidR="00CE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</w:t>
      </w: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разработанной и утвержденной учреждением.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В дополнительном образовании детей реализуются программы д</w:t>
      </w:r>
      <w:r w:rsidR="00CE71B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ополнительного образования</w:t>
      </w: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7C76" w:rsidRPr="00897C76" w:rsidRDefault="00897C76" w:rsidP="00897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различного </w:t>
      </w:r>
      <w:r w:rsidR="00FF45F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(</w:t>
      </w: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общего образования, основного общего образования);</w:t>
      </w:r>
    </w:p>
    <w:p w:rsidR="00897C76" w:rsidRPr="00897C76" w:rsidRDefault="00897C76" w:rsidP="00897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различных </w:t>
      </w:r>
      <w:r w:rsidR="00FF45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направленностей: художественно- эстетического, спортивно-оздоровительного</w:t>
      </w: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социально-педагогического, естественно</w:t>
      </w:r>
      <w:r w:rsidR="00FF45F2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-научного</w:t>
      </w: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   Занятия в кружках могут проводиться по программам одной тематической направленности или комплексным (интегрированным) программам. Для реализации комплексных программ могут быть привлечены два и более педагогов. Распределение учебной нагрузки между ними фиксируется в программе.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3.4.Содержание образовательной программы, формы и методы ее реализации, численный и возрастной состав объединения определяется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условий, что отражается в Пояснительной записке программы. 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3.5.При реализации дополнительного образования учреждение может организовывать и проводить массовые мероприятия, создавать необходимые условия для совместного труда и отдыха учащихся, родителей (законных представителей).   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7C76" w:rsidRPr="00897C76" w:rsidRDefault="00897C76" w:rsidP="00897C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4.Орган</w:t>
      </w:r>
      <w:r w:rsidR="00224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изация образовательной деятельности по дополнительным общеразвивающим программам</w:t>
      </w:r>
      <w:r w:rsidRPr="00897C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 4.</w:t>
      </w:r>
      <w:proofErr w:type="gramStart"/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1.Деятельность</w:t>
      </w:r>
      <w:proofErr w:type="gramEnd"/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дополнительного образования детей осуществляется на основе годовых и других видов планов, образовательных прогр</w:t>
      </w:r>
      <w:r w:rsidR="00CE71B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 и рабочих программ</w:t>
      </w: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</w:t>
      </w:r>
      <w:r w:rsidR="0061048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вержденных директором школы</w:t>
      </w: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4.2.Учебный год  в объединениях дополнительного образовании детей начинается 1 сентября и заканчивается 31 мая текущего года. Во время летних каникул учебный процесс может продолжаться в соответствии с образовательными программами в форме лагерей разной направленности и.т.п. Состав обучающихся в этот период может быть переменным.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CE71B0"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Продолжительность</w:t>
      </w: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и их количество в неделю определяется обр</w:t>
      </w:r>
      <w:r w:rsidR="00CE71B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азовательной программой школы</w:t>
      </w: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требованиями СанПиН.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4.4.В соответствии с программой педагог может использовать различные формы деятельности педагога как аудиторные занятия, так и внеаудиторные (самостоятельные) занятия. Занятия могут проводиться как со всем с</w:t>
      </w:r>
      <w:r w:rsidR="00CE71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оставом группы, так и по группам</w:t>
      </w: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(3 - 5 человек) или индивидуально.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CE71B0"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Педагог</w:t>
      </w: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отвечает за организацию </w:t>
      </w:r>
      <w:r w:rsidR="00CE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процесса, </w:t>
      </w:r>
      <w:r w:rsidR="00CE71B0"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ведёт</w:t>
      </w: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установленную документацию.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4.6.</w:t>
      </w:r>
      <w:r w:rsidR="00313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 обучающихся в кружки и секции дополнительного образовани</w:t>
      </w:r>
      <w:r w:rsidR="00CE71B0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осуществляется на основании договора</w:t>
      </w: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4.7.Деятельность детей осуществляется как в одновозрастных, так и в разновозрастных кружках, секциях по интересам (учебная группа, клуб, студия, ансамбль, театр и др.). В работе кружка, секции могут принимать участие родители, без включения в списочный состав и по согласованию с педагогом.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Численный состав объединения может быть уменьшен при включении в него обучающихся с ограниченными возможностями здоровья и (</w:t>
      </w:r>
      <w:r w:rsidR="002241E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детей-инвалидов.</w:t>
      </w:r>
    </w:p>
    <w:p w:rsidR="00897C76" w:rsidRPr="00897C76" w:rsidRDefault="00897C76" w:rsidP="0089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76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Каждый обучающийся имеет право заниматься в нескольких кружках, а также изменять направления обучения.</w:t>
      </w:r>
    </w:p>
    <w:p w:rsidR="00A844C2" w:rsidRDefault="002241E1"/>
    <w:p w:rsidR="007E2F05" w:rsidRDefault="007E2F05"/>
    <w:p w:rsidR="007E2F05" w:rsidRDefault="007E2F05"/>
    <w:p w:rsidR="007E2F05" w:rsidRDefault="007E2F05"/>
    <w:p w:rsidR="007E2F05" w:rsidRDefault="007E2F05"/>
    <w:p w:rsidR="007E2F05" w:rsidRDefault="007E2F05"/>
    <w:p w:rsidR="007E2F05" w:rsidRDefault="007E2F05"/>
    <w:p w:rsidR="007E2F05" w:rsidRDefault="007E2F05"/>
    <w:p w:rsidR="007E2F05" w:rsidRDefault="007E2F05"/>
    <w:p w:rsidR="007E2F05" w:rsidRPr="007E2F05" w:rsidRDefault="007E2F05" w:rsidP="007E2F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2F05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7E2F05" w:rsidRDefault="007E2F05" w:rsidP="007E2F05">
      <w:pPr>
        <w:ind w:left="8789"/>
      </w:pPr>
    </w:p>
    <w:sectPr w:rsidR="007E2F05" w:rsidSect="0031369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A03"/>
    <w:multiLevelType w:val="multilevel"/>
    <w:tmpl w:val="A28E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97C76"/>
    <w:rsid w:val="00020BAD"/>
    <w:rsid w:val="00086DD7"/>
    <w:rsid w:val="001109BA"/>
    <w:rsid w:val="00201BE3"/>
    <w:rsid w:val="002241E1"/>
    <w:rsid w:val="002F2FEA"/>
    <w:rsid w:val="0031369E"/>
    <w:rsid w:val="003754E7"/>
    <w:rsid w:val="00460529"/>
    <w:rsid w:val="0061048E"/>
    <w:rsid w:val="006A23EB"/>
    <w:rsid w:val="00707840"/>
    <w:rsid w:val="007A454D"/>
    <w:rsid w:val="007B6018"/>
    <w:rsid w:val="007E2F05"/>
    <w:rsid w:val="00897C76"/>
    <w:rsid w:val="009423E5"/>
    <w:rsid w:val="00A26445"/>
    <w:rsid w:val="00AD4259"/>
    <w:rsid w:val="00AE5F6B"/>
    <w:rsid w:val="00B671D2"/>
    <w:rsid w:val="00BE1E9F"/>
    <w:rsid w:val="00CE71B0"/>
    <w:rsid w:val="00D4077C"/>
    <w:rsid w:val="00DA644C"/>
    <w:rsid w:val="00E944F7"/>
    <w:rsid w:val="00EC4C79"/>
    <w:rsid w:val="00F34760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D2D0"/>
  <w15:docId w15:val="{A6548263-BDF8-46B3-866E-36E30FE4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C76"/>
    <w:rPr>
      <w:b/>
      <w:bCs/>
    </w:rPr>
  </w:style>
  <w:style w:type="character" w:styleId="a5">
    <w:name w:val="Hyperlink"/>
    <w:basedOn w:val="a0"/>
    <w:uiPriority w:val="99"/>
    <w:semiHidden/>
    <w:unhideWhenUsed/>
    <w:rsid w:val="00897C76"/>
    <w:rPr>
      <w:color w:val="0000FF"/>
      <w:u w:val="single"/>
    </w:rPr>
  </w:style>
  <w:style w:type="paragraph" w:customStyle="1" w:styleId="Default">
    <w:name w:val="Default"/>
    <w:rsid w:val="00BE1E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9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Мозг</dc:creator>
  <cp:keywords/>
  <dc:description/>
  <cp:lastModifiedBy>Кожевникова Наталья Сергеевна</cp:lastModifiedBy>
  <cp:revision>9</cp:revision>
  <dcterms:created xsi:type="dcterms:W3CDTF">2018-08-29T05:54:00Z</dcterms:created>
  <dcterms:modified xsi:type="dcterms:W3CDTF">2018-09-03T09:23:00Z</dcterms:modified>
</cp:coreProperties>
</file>