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73" w:rsidRDefault="000D343E">
      <w:pPr>
        <w:framePr w:h="970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838200" cy="628650"/>
            <wp:effectExtent l="0" t="0" r="0" b="0"/>
            <wp:docPr id="3" name="Рисунок 1" descr="C:\Users\Директор\AppData\Local\Packages\Microsoft.MicrosoftEdge_8wekyb3d8bbwe\TempState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Packages\Microsoft.MicrosoftEdge_8wekyb3d8bbwe\TempState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73" w:rsidRDefault="00646C73">
      <w:pPr>
        <w:rPr>
          <w:sz w:val="2"/>
          <w:szCs w:val="2"/>
        </w:rPr>
      </w:pPr>
    </w:p>
    <w:p w:rsidR="00646C73" w:rsidRDefault="00E90484">
      <w:pPr>
        <w:pStyle w:val="30"/>
        <w:shd w:val="clear" w:color="auto" w:fill="auto"/>
        <w:spacing w:before="90" w:after="57" w:line="220" w:lineRule="exact"/>
        <w:ind w:right="40"/>
      </w:pPr>
      <w:r>
        <w:t>ПРАВИТЕЛЬСТВО СВЕРДЛОВСКОЙ ОБЛАСТИ</w:t>
      </w:r>
    </w:p>
    <w:p w:rsidR="00646C73" w:rsidRDefault="00E90484">
      <w:pPr>
        <w:pStyle w:val="10"/>
        <w:keepNext/>
        <w:keepLines/>
        <w:shd w:val="clear" w:color="auto" w:fill="auto"/>
        <w:spacing w:before="0" w:after="122"/>
        <w:ind w:right="40"/>
      </w:pPr>
      <w:bookmarkStart w:id="1" w:name="bookmark0"/>
      <w:r>
        <w:t>МИНИСТЕРСТВО ОБРАЗОВАНИЯ И МОЛОДЕЖНОЙ ПОЛИТИКИ</w:t>
      </w:r>
      <w:r>
        <w:br/>
        <w:t>СВЕРДЛОВСКОЙ ОБЛАСТИ</w:t>
      </w:r>
      <w:bookmarkEnd w:id="1"/>
    </w:p>
    <w:p w:rsidR="00646C73" w:rsidRDefault="00E90484">
      <w:pPr>
        <w:pStyle w:val="10"/>
        <w:keepNext/>
        <w:keepLines/>
        <w:shd w:val="clear" w:color="auto" w:fill="auto"/>
        <w:spacing w:before="0" w:after="0" w:line="210" w:lineRule="exact"/>
        <w:ind w:right="40"/>
      </w:pPr>
      <w:bookmarkStart w:id="2" w:name="bookmark1"/>
      <w:r>
        <w:t>ПРИКАЗ</w:t>
      </w:r>
      <w:bookmarkEnd w:id="2"/>
    </w:p>
    <w:p w:rsidR="00646C73" w:rsidRDefault="004A0CF2">
      <w:pPr>
        <w:pStyle w:val="40"/>
        <w:shd w:val="clear" w:color="auto" w:fill="auto"/>
        <w:tabs>
          <w:tab w:val="left" w:pos="7560"/>
        </w:tabs>
        <w:spacing w:after="13" w:line="260" w:lineRule="exact"/>
      </w:pPr>
      <w:r>
        <w:rPr>
          <w:rStyle w:val="41"/>
          <w:i/>
          <w:iCs/>
          <w:lang w:eastAsia="en-US" w:bidi="en-US"/>
        </w:rPr>
        <w:t>10.04.2020</w:t>
      </w:r>
      <w:r w:rsidR="00E90484">
        <w:rPr>
          <w:rStyle w:val="4TimesNewRoman"/>
          <w:rFonts w:eastAsia="Franklin Gothic Heavy"/>
        </w:rPr>
        <w:tab/>
      </w:r>
      <w:r w:rsidR="00E90484">
        <w:rPr>
          <w:rStyle w:val="4TimesNewRoman0"/>
          <w:rFonts w:eastAsia="Franklin Gothic Heavy"/>
        </w:rPr>
        <w:t xml:space="preserve">n° </w:t>
      </w:r>
      <w:r>
        <w:rPr>
          <w:rStyle w:val="41"/>
          <w:i/>
          <w:iCs/>
        </w:rPr>
        <w:t>360-Д</w:t>
      </w:r>
    </w:p>
    <w:p w:rsidR="00646C73" w:rsidRDefault="00E90484">
      <w:pPr>
        <w:pStyle w:val="10"/>
        <w:keepNext/>
        <w:keepLines/>
        <w:shd w:val="clear" w:color="auto" w:fill="auto"/>
        <w:spacing w:before="0" w:after="797" w:line="210" w:lineRule="exact"/>
        <w:ind w:right="40"/>
      </w:pPr>
      <w:bookmarkStart w:id="3" w:name="bookmark2"/>
      <w:r>
        <w:t>г. Екатеринбург</w:t>
      </w:r>
      <w:bookmarkEnd w:id="3"/>
    </w:p>
    <w:p w:rsidR="00646C73" w:rsidRDefault="00E90484">
      <w:pPr>
        <w:pStyle w:val="50"/>
        <w:shd w:val="clear" w:color="auto" w:fill="auto"/>
        <w:spacing w:before="0"/>
        <w:ind w:right="40"/>
      </w:pPr>
      <w:r>
        <w:t>О назначении, выплате и определении размера денежной компенсации</w:t>
      </w:r>
      <w:r>
        <w:br/>
        <w:t>на обеспечение бесплатным питанием отдельных категорий обучающихся,</w:t>
      </w:r>
      <w:r>
        <w:br/>
        <w:t>осваивающих основные общеобразовательные программы с применением</w:t>
      </w:r>
      <w:r>
        <w:br/>
        <w:t>электронного обучения и дистанционных образовательных технологий</w:t>
      </w:r>
      <w:r>
        <w:br/>
        <w:t>в государственных образовательных организациях Свердловской области</w:t>
      </w:r>
      <w:r>
        <w:br/>
        <w:t>и обособленных структурных подразделениях государственных образовательных</w:t>
      </w:r>
      <w:r>
        <w:br/>
        <w:t>организаций Свердловской области, в отношении которых функции и полномочия</w:t>
      </w:r>
      <w:r>
        <w:br/>
        <w:t>учредителя осуществляются Министерством образования и молодежной политики</w:t>
      </w:r>
      <w:r>
        <w:br/>
        <w:t>Свердловской области, муниципальных общеобразовательных организациях,</w:t>
      </w:r>
      <w:r>
        <w:br/>
        <w:t>расположенных на территории Свердловской области, частных</w:t>
      </w:r>
      <w:r>
        <w:br/>
        <w:t>общеобразовательных организациях Свердловской области по имеющим</w:t>
      </w:r>
      <w:r>
        <w:br/>
        <w:t>государственную аккредитацию основным общеобразовательным программам</w:t>
      </w:r>
    </w:p>
    <w:p w:rsidR="00646C73" w:rsidRDefault="00E90484">
      <w:pPr>
        <w:pStyle w:val="20"/>
        <w:shd w:val="clear" w:color="auto" w:fill="auto"/>
        <w:spacing w:before="0"/>
        <w:ind w:firstLine="840"/>
      </w:pPr>
      <w:r>
        <w:t xml:space="preserve">В целях реализации постановления Правительства Свердловской области от 09.04.2020 </w:t>
      </w:r>
      <w:r>
        <w:rPr>
          <w:lang w:val="en-US" w:eastAsia="en-US" w:bidi="en-US"/>
        </w:rPr>
        <w:t>N</w:t>
      </w:r>
      <w:r w:rsidRPr="004A0CF2">
        <w:rPr>
          <w:lang w:eastAsia="en-US" w:bidi="en-US"/>
        </w:rPr>
        <w:t xml:space="preserve">° </w:t>
      </w:r>
      <w:r>
        <w:t xml:space="preserve">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 </w:t>
      </w:r>
      <w:r>
        <w:rPr>
          <w:rStyle w:val="21"/>
        </w:rPr>
        <w:t>ПРИКАЗЫВАЮ:</w:t>
      </w:r>
    </w:p>
    <w:p w:rsidR="00646C73" w:rsidRDefault="00E90484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/>
        <w:ind w:firstLine="840"/>
      </w:pPr>
      <w:r>
        <w:t>Утвердить:</w:t>
      </w:r>
    </w:p>
    <w:p w:rsidR="00646C73" w:rsidRDefault="00E90484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before="0"/>
        <w:ind w:firstLine="840"/>
      </w:pPr>
      <w:r>
        <w:t>Порядок назначения и выплаты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программам;</w:t>
      </w:r>
    </w:p>
    <w:p w:rsidR="00646C73" w:rsidRDefault="00E90484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before="0"/>
        <w:ind w:firstLine="840"/>
        <w:sectPr w:rsidR="00646C73">
          <w:headerReference w:type="default" r:id="rId8"/>
          <w:footerReference w:type="first" r:id="rId9"/>
          <w:pgSz w:w="11900" w:h="16840"/>
          <w:pgMar w:top="319" w:right="559" w:bottom="319" w:left="1308" w:header="0" w:footer="3" w:gutter="0"/>
          <w:cols w:space="720"/>
          <w:noEndnote/>
          <w:titlePg/>
          <w:docGrid w:linePitch="360"/>
        </w:sectPr>
      </w:pPr>
      <w:r>
        <w:t>Порядок определения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</w:t>
      </w:r>
    </w:p>
    <w:p w:rsidR="00646C73" w:rsidRDefault="00E90484">
      <w:pPr>
        <w:pStyle w:val="20"/>
        <w:shd w:val="clear" w:color="auto" w:fill="auto"/>
        <w:spacing w:before="0"/>
      </w:pPr>
      <w:r>
        <w:lastRenderedPageBreak/>
        <w:t>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программам.</w:t>
      </w:r>
    </w:p>
    <w:p w:rsidR="00646C73" w:rsidRDefault="00E90484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firstLine="740"/>
      </w:pPr>
      <w:r>
        <w:t>Персональную ответственность за организацию выплаты денежных компенсаций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 (далее - образовательные организации) возложить на руководителей образовательных организаций.</w:t>
      </w:r>
    </w:p>
    <w:p w:rsidR="00646C73" w:rsidRDefault="00E90484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before="0"/>
        <w:ind w:firstLine="740"/>
      </w:pPr>
      <w:r>
        <w:t>Контроль за исполнением настоящего приказа оставляю за собой.</w:t>
      </w:r>
    </w:p>
    <w:p w:rsidR="00646C73" w:rsidRDefault="000D343E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22" w:lineRule="exact"/>
        <w:ind w:firstLine="740"/>
        <w:sectPr w:rsidR="00646C73">
          <w:pgSz w:w="11900" w:h="16840"/>
          <w:pgMar w:top="1248" w:right="533" w:bottom="1248" w:left="138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48615" distL="63500" distR="63500" simplePos="0" relativeHeight="37748710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773430</wp:posOffset>
                </wp:positionV>
                <wp:extent cx="658495" cy="165100"/>
                <wp:effectExtent l="1270" t="0" r="0" b="127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C73" w:rsidRDefault="00E90484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45pt;margin-top:60.9pt;width:51.85pt;height:13pt;z-index:-125829376;visibility:visible;mso-wrap-style:square;mso-width-percent:0;mso-height-percent:0;mso-wrap-distance-left:5pt;mso-wrap-distance-top:0;mso-wrap-distance-right:5pt;mso-wrap-distance-bottom:2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" filled="f" stroked="f">
                <v:textbox style="mso-fit-shape-to-text:t" inset="0,0,0,0">
                  <w:txbxContent>
                    <w:p w:rsidR="00646C73" w:rsidRDefault="00E90484">
                      <w:pPr>
                        <w:pStyle w:val="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Министр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655320" simplePos="0" relativeHeight="377487105" behindDoc="1" locked="0" layoutInCell="1" allowOverlap="1">
            <wp:simplePos x="0" y="0"/>
            <wp:positionH relativeFrom="margin">
              <wp:posOffset>3307080</wp:posOffset>
            </wp:positionH>
            <wp:positionV relativeFrom="paragraph">
              <wp:posOffset>701040</wp:posOffset>
            </wp:positionV>
            <wp:extent cx="1164590" cy="372110"/>
            <wp:effectExtent l="0" t="0" r="0" b="0"/>
            <wp:wrapTopAndBottom/>
            <wp:docPr id="6" name="Рисунок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357505" distL="359410" distR="63500" simplePos="0" relativeHeight="377487106" behindDoc="1" locked="0" layoutInCell="1" allowOverlap="1">
                <wp:simplePos x="0" y="0"/>
                <wp:positionH relativeFrom="margin">
                  <wp:posOffset>5126990</wp:posOffset>
                </wp:positionH>
                <wp:positionV relativeFrom="paragraph">
                  <wp:posOffset>763905</wp:posOffset>
                </wp:positionV>
                <wp:extent cx="1240790" cy="165100"/>
                <wp:effectExtent l="4445" t="0" r="2540" b="127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C73" w:rsidRDefault="00E90484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Ю.И. Биктуганов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03.7pt;margin-top:60.15pt;width:97.7pt;height:13pt;z-index:-125829374;visibility:visible;mso-wrap-style:square;mso-width-percent:0;mso-height-percent:0;mso-wrap-distance-left:28.3pt;mso-wrap-distance-top:0;mso-wrap-distance-right:5pt;mso-wrap-distance-bottom:2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" filled="f" stroked="f">
                <v:textbox style="mso-fit-shape-to-text:t" inset="0,0,0,0">
                  <w:txbxContent>
                    <w:p w:rsidR="00646C73" w:rsidRDefault="00E90484">
                      <w:pPr>
                        <w:pStyle w:val="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Ю.И. Биктуганов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90484">
        <w:t>Настоящий приказ распространяется на правоотношения, возникшие с 18 марта 2020 года.</w:t>
      </w:r>
    </w:p>
    <w:p w:rsidR="00646C73" w:rsidRDefault="00E90484">
      <w:pPr>
        <w:pStyle w:val="20"/>
        <w:shd w:val="clear" w:color="auto" w:fill="auto"/>
        <w:spacing w:before="0" w:line="259" w:lineRule="exact"/>
        <w:ind w:left="4960"/>
        <w:jc w:val="left"/>
      </w:pPr>
      <w:r>
        <w:lastRenderedPageBreak/>
        <w:t>УТВЕРЖДЕН</w:t>
      </w:r>
    </w:p>
    <w:p w:rsidR="00646C73" w:rsidRDefault="00E90484">
      <w:pPr>
        <w:pStyle w:val="20"/>
        <w:shd w:val="clear" w:color="auto" w:fill="auto"/>
        <w:spacing w:before="0" w:line="259" w:lineRule="exact"/>
        <w:ind w:left="4960"/>
        <w:jc w:val="left"/>
      </w:pPr>
      <w:r>
        <w:t>приказом Министерства образования и молодежной политики Свердловской области</w:t>
      </w:r>
    </w:p>
    <w:p w:rsidR="00646C73" w:rsidRDefault="004A0CF2">
      <w:pPr>
        <w:pStyle w:val="40"/>
        <w:shd w:val="clear" w:color="auto" w:fill="auto"/>
        <w:tabs>
          <w:tab w:val="left" w:pos="7278"/>
          <w:tab w:val="left" w:leader="underscore" w:pos="9405"/>
        </w:tabs>
        <w:spacing w:after="0" w:line="259" w:lineRule="exact"/>
        <w:ind w:left="4960"/>
      </w:pPr>
      <w:r>
        <w:rPr>
          <w:rStyle w:val="4TimesNewRoman1"/>
          <w:rFonts w:eastAsia="Franklin Gothic Heavy"/>
        </w:rPr>
        <w:t>от 10.04.2020 г.</w:t>
      </w:r>
      <w:r w:rsidR="00E90484">
        <w:rPr>
          <w:rStyle w:val="4TimesNewRoman"/>
          <w:rFonts w:eastAsia="Franklin Gothic Heavy"/>
        </w:rPr>
        <w:tab/>
      </w:r>
      <w:r>
        <w:rPr>
          <w:rStyle w:val="4TimesNewRoman0"/>
          <w:rFonts w:eastAsia="Franklin Gothic Heavy"/>
          <w:lang w:val="ru-RU"/>
        </w:rPr>
        <w:t>№ 360-Д</w:t>
      </w:r>
      <w:r w:rsidR="00E90484">
        <w:rPr>
          <w:rStyle w:val="4TimesNewRoman1"/>
          <w:rFonts w:eastAsia="Franklin Gothic Heavy"/>
        </w:rPr>
        <w:tab/>
      </w:r>
    </w:p>
    <w:p w:rsidR="00646C73" w:rsidRDefault="00E90484">
      <w:pPr>
        <w:pStyle w:val="20"/>
        <w:shd w:val="clear" w:color="auto" w:fill="auto"/>
        <w:spacing w:before="0" w:after="480" w:line="259" w:lineRule="exact"/>
        <w:ind w:left="4960"/>
        <w:jc w:val="left"/>
      </w:pPr>
      <w:r>
        <w:t>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</w:t>
      </w:r>
    </w:p>
    <w:p w:rsidR="00646C73" w:rsidRDefault="00E90484">
      <w:pPr>
        <w:pStyle w:val="50"/>
        <w:shd w:val="clear" w:color="auto" w:fill="auto"/>
        <w:spacing w:before="0" w:after="0" w:line="259" w:lineRule="exact"/>
        <w:ind w:left="20"/>
      </w:pPr>
      <w:r>
        <w:t>ПОРЯДОК</w:t>
      </w:r>
    </w:p>
    <w:p w:rsidR="00646C73" w:rsidRDefault="00E90484">
      <w:pPr>
        <w:pStyle w:val="50"/>
        <w:shd w:val="clear" w:color="auto" w:fill="auto"/>
        <w:spacing w:before="0" w:after="479" w:line="259" w:lineRule="exact"/>
        <w:ind w:left="20"/>
      </w:pPr>
      <w:r>
        <w:t>назначения и выплаты денежной компенсации на обеспечение</w:t>
      </w:r>
      <w:r>
        <w:br/>
        <w:t>бесплатным питанием отдельных категорий обучающихся, осваивающих</w:t>
      </w:r>
      <w:r>
        <w:br/>
        <w:t>основные общеобразовательные программы с применением электронного</w:t>
      </w:r>
      <w:r>
        <w:br/>
        <w:t>обучения и дистанционных образовательных технологий в государственных</w:t>
      </w:r>
      <w:r>
        <w:br/>
        <w:t>образовательных организациях Свердловской области и обособленных</w:t>
      </w:r>
      <w:r>
        <w:br/>
        <w:t>структурных подразделениях государственных образовательных организаций</w:t>
      </w:r>
      <w:r>
        <w:br/>
        <w:t>Свердловской области, в отношении которых функции и полномочия учредителя</w:t>
      </w:r>
      <w:r>
        <w:br/>
        <w:t>осуществляются Министерством образования и молодежной политики</w:t>
      </w:r>
      <w:r>
        <w:br/>
        <w:t>Свердловской области, муниципальных общеобразовательных организациях,</w:t>
      </w:r>
      <w:r>
        <w:br/>
        <w:t>расположенных на территории Свердловской области, частных</w:t>
      </w:r>
      <w:r>
        <w:br/>
        <w:t>общеобразовательных организациях Свердловской области по имеющим</w:t>
      </w:r>
      <w:r>
        <w:br/>
        <w:t>государственную аккредитацию основным общеобразовательным программам</w:t>
      </w:r>
    </w:p>
    <w:p w:rsidR="00646C73" w:rsidRDefault="00E90484">
      <w:pPr>
        <w:pStyle w:val="50"/>
        <w:shd w:val="clear" w:color="auto" w:fill="auto"/>
        <w:spacing w:before="0" w:after="261" w:line="260" w:lineRule="exact"/>
        <w:ind w:left="20"/>
      </w:pPr>
      <w:r>
        <w:t>Раздел 1. Общие положения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14"/>
        </w:tabs>
        <w:spacing w:before="0"/>
        <w:ind w:firstLine="760"/>
      </w:pPr>
      <w:r>
        <w:t xml:space="preserve">Настоящий порядок определяет механизм назначения и выплаты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</w:t>
      </w:r>
      <w:r>
        <w:lastRenderedPageBreak/>
        <w:t>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 (далее - Министерство образования),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 (далее - образовательные организации), порядок обращения родителей (законных представителей) обучающихся из числа отдельных категорий и (или) обучающихся с ОВЗ за получением денежной компенсации, порядок организации выплаты денежной компенсации.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14"/>
        </w:tabs>
        <w:spacing w:before="0"/>
        <w:ind w:firstLine="780"/>
      </w:pPr>
      <w:r>
        <w:t>Денежная компенсация устанавливается родителям (законным представителям), проживающим совместно с обучающимися из числа отдельных категорий и (или) обучающимися с ОВЗ, осваивающими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240"/>
        <w:ind w:firstLine="780"/>
      </w:pPr>
      <w:r>
        <w:t>Денежная компенсация выплачивается одному из родителей (законных представителей), проживающему совместно с обучающимся из числа отдельных категорий и (или) обучающимся с ОВЗ, осваивающим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организациях, и обратившемуся за получением денежной компенсации в порядке, предусмотренном разделом 2 настоящего порядка (далее - заявитель).</w:t>
      </w:r>
    </w:p>
    <w:p w:rsidR="00646C73" w:rsidRDefault="00E90484">
      <w:pPr>
        <w:pStyle w:val="50"/>
        <w:shd w:val="clear" w:color="auto" w:fill="auto"/>
        <w:spacing w:before="0" w:after="236"/>
      </w:pPr>
      <w:r>
        <w:t>Раздел 2. Порядок обращения родителей (законных представителей)</w:t>
      </w:r>
      <w:r>
        <w:br/>
        <w:t>обучающихся из числа отдельных категорий и (или) обучающихся с ОВЗ</w:t>
      </w:r>
      <w:r>
        <w:br/>
        <w:t>за получением денежной компенсации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line="298" w:lineRule="exact"/>
        <w:ind w:firstLine="780"/>
      </w:pPr>
      <w:r>
        <w:t>Для получения денежной компенсации заявитель в период реализации образовательных программ с применением электронного обучения и дистанционных образовательных технологий обращается в образовательную организацию с заявлением о получении денежной компенсации (далее - заявление).</w:t>
      </w:r>
    </w:p>
    <w:p w:rsidR="00646C73" w:rsidRDefault="00E90484">
      <w:pPr>
        <w:pStyle w:val="20"/>
        <w:shd w:val="clear" w:color="auto" w:fill="auto"/>
        <w:spacing w:before="0" w:line="298" w:lineRule="exact"/>
        <w:ind w:firstLine="780"/>
      </w:pPr>
      <w:r>
        <w:t>В случае возникновения оснований для получения денежной компенсации в течение учебного года заявление представляется со дня возникновения данных оснований.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298" w:lineRule="exact"/>
        <w:ind w:firstLine="780"/>
      </w:pPr>
      <w:r>
        <w:t>Для получения денежной компенсации заявитель представляет в образовательную организацию следующие документы:</w:t>
      </w:r>
    </w:p>
    <w:p w:rsidR="00646C73" w:rsidRDefault="00E90484">
      <w:pPr>
        <w:pStyle w:val="20"/>
        <w:numPr>
          <w:ilvl w:val="0"/>
          <w:numId w:val="4"/>
        </w:numPr>
        <w:shd w:val="clear" w:color="auto" w:fill="auto"/>
        <w:tabs>
          <w:tab w:val="left" w:pos="1102"/>
        </w:tabs>
        <w:spacing w:before="0" w:line="298" w:lineRule="exact"/>
        <w:ind w:firstLine="780"/>
      </w:pPr>
      <w:r>
        <w:t>заявление;</w:t>
      </w:r>
    </w:p>
    <w:p w:rsidR="00646C73" w:rsidRDefault="00E90484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before="0"/>
        <w:ind w:firstLine="780"/>
      </w:pPr>
      <w:r>
        <w:t>копию паспорта или иного документа, удостоверяющего личность заявителя;</w:t>
      </w:r>
    </w:p>
    <w:p w:rsidR="00646C73" w:rsidRDefault="00E90484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before="0"/>
        <w:ind w:firstLine="780"/>
      </w:pPr>
      <w:r>
        <w:t>копию документа, подтверждающего место пребывания (жительства) заявителя на территории Свердловской области;</w:t>
      </w:r>
    </w:p>
    <w:p w:rsidR="00646C73" w:rsidRDefault="00E90484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before="0"/>
        <w:ind w:firstLine="740"/>
      </w:pPr>
      <w:r>
        <w:t>копию свидетельства о рождении ребенка заявителя, в отношении которого назначается денежная компенсация;</w:t>
      </w:r>
    </w:p>
    <w:p w:rsidR="00646C73" w:rsidRDefault="00E90484">
      <w:pPr>
        <w:pStyle w:val="20"/>
        <w:numPr>
          <w:ilvl w:val="0"/>
          <w:numId w:val="4"/>
        </w:numPr>
        <w:shd w:val="clear" w:color="auto" w:fill="auto"/>
        <w:tabs>
          <w:tab w:val="left" w:pos="1042"/>
        </w:tabs>
        <w:spacing w:before="0"/>
        <w:ind w:firstLine="740"/>
      </w:pPr>
      <w: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646C73" w:rsidRDefault="00E90484">
      <w:pPr>
        <w:pStyle w:val="20"/>
        <w:numPr>
          <w:ilvl w:val="0"/>
          <w:numId w:val="4"/>
        </w:numPr>
        <w:shd w:val="clear" w:color="auto" w:fill="auto"/>
        <w:tabs>
          <w:tab w:val="left" w:pos="1047"/>
        </w:tabs>
        <w:spacing w:before="0"/>
        <w:ind w:firstLine="740"/>
      </w:pPr>
      <w:r>
        <w:t xml:space="preserve">заявление о согласии на обработку персональных данных заявителя, обучающегося из числа отдельных категорий и (или) обучающегося с ОВЗ в соответствии </w:t>
      </w:r>
      <w:r>
        <w:lastRenderedPageBreak/>
        <w:t>с законодательством Российской Федерации.</w:t>
      </w:r>
    </w:p>
    <w:p w:rsidR="00646C73" w:rsidRDefault="00E90484">
      <w:pPr>
        <w:pStyle w:val="20"/>
        <w:shd w:val="clear" w:color="auto" w:fill="auto"/>
        <w:spacing w:before="0"/>
        <w:ind w:firstLine="740"/>
      </w:pPr>
      <w:r>
        <w:t>Порядок предоставления документов заявителем определяет учредитель образовательной организации:</w:t>
      </w:r>
    </w:p>
    <w:p w:rsidR="00646C73" w:rsidRDefault="00E90484">
      <w:pPr>
        <w:pStyle w:val="20"/>
        <w:shd w:val="clear" w:color="auto" w:fill="auto"/>
        <w:spacing w:before="0"/>
        <w:ind w:firstLine="740"/>
      </w:pPr>
      <w:r>
        <w:t>для государственной образовательной организации Свердловской области и обособленных структурных подразделениях государственных образовательных организаций Свердловской области - Министерство образования;</w:t>
      </w:r>
    </w:p>
    <w:p w:rsidR="00646C73" w:rsidRDefault="00E90484">
      <w:pPr>
        <w:pStyle w:val="20"/>
        <w:shd w:val="clear" w:color="auto" w:fill="auto"/>
        <w:spacing w:before="0"/>
        <w:ind w:firstLine="740"/>
      </w:pPr>
      <w:r>
        <w:t>для муниципальной образовательной организации - соответствующее муниципальное образование, расположенное на территории Свердловской области;</w:t>
      </w:r>
    </w:p>
    <w:p w:rsidR="00646C73" w:rsidRDefault="00E90484">
      <w:pPr>
        <w:pStyle w:val="20"/>
        <w:shd w:val="clear" w:color="auto" w:fill="auto"/>
        <w:spacing w:before="0"/>
        <w:ind w:firstLine="740"/>
      </w:pPr>
      <w:r>
        <w:t>для частной общеобразовательной организации - соответствующее физическое лицо или физические лица и (или) юридические лица, юридические лица или их объединения.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04"/>
        </w:tabs>
        <w:spacing w:before="0"/>
        <w:ind w:firstLine="740"/>
      </w:pPr>
      <w:r>
        <w:t>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части первой пункта 5 настоящего порядка, при отсутствии оснований для отказа в выплате денежной компенсации.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/>
        <w:ind w:firstLine="740"/>
      </w:pPr>
      <w:r>
        <w:t>Образовательная организация принимает решение об отказе в выплате денежной компенсации в случае, если:</w:t>
      </w:r>
    </w:p>
    <w:p w:rsidR="00646C73" w:rsidRDefault="00E90484">
      <w:pPr>
        <w:pStyle w:val="20"/>
        <w:numPr>
          <w:ilvl w:val="0"/>
          <w:numId w:val="5"/>
        </w:numPr>
        <w:shd w:val="clear" w:color="auto" w:fill="auto"/>
        <w:tabs>
          <w:tab w:val="left" w:pos="1038"/>
        </w:tabs>
        <w:spacing w:before="0"/>
        <w:ind w:firstLine="740"/>
      </w:pPr>
      <w:r>
        <w:t>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ОВЗ;</w:t>
      </w:r>
    </w:p>
    <w:p w:rsidR="00646C73" w:rsidRDefault="00E90484">
      <w:pPr>
        <w:pStyle w:val="20"/>
        <w:numPr>
          <w:ilvl w:val="0"/>
          <w:numId w:val="5"/>
        </w:numPr>
        <w:shd w:val="clear" w:color="auto" w:fill="auto"/>
        <w:tabs>
          <w:tab w:val="left" w:pos="1038"/>
        </w:tabs>
        <w:spacing w:before="0"/>
        <w:ind w:firstLine="740"/>
      </w:pPr>
      <w:r>
        <w:t>заявителем представлен неполный пакет документов, указанных в части первой пункта 5 настоящего порядка;</w:t>
      </w:r>
    </w:p>
    <w:p w:rsidR="00646C73" w:rsidRDefault="00E90484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before="0"/>
        <w:ind w:firstLine="740"/>
      </w:pPr>
      <w:r>
        <w:t>в представленных заявителем документах содержатся недостоверные сведения.</w:t>
      </w:r>
    </w:p>
    <w:p w:rsidR="00646C73" w:rsidRDefault="00E90484">
      <w:pPr>
        <w:pStyle w:val="20"/>
        <w:shd w:val="clear" w:color="auto" w:fill="auto"/>
        <w:spacing w:before="0"/>
        <w:ind w:firstLine="740"/>
      </w:pPr>
      <w:r>
        <w:t>Заявитель о принятом решении об отказе в выплате денежной компенсации уведомляется руководителем образовательной организации в течение 3 рабочих дней со дня представления заявителем документов, указанных в части первой пункта 5 настоящего порядка, с указанием причины отказа.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48"/>
        </w:tabs>
        <w:spacing w:before="0"/>
        <w:ind w:firstLine="740"/>
      </w:pPr>
      <w:r>
        <w:t>Основаниями для прекращения выплаты денежной компенсации являются:</w:t>
      </w:r>
    </w:p>
    <w:p w:rsidR="00646C73" w:rsidRDefault="00E90484">
      <w:pPr>
        <w:pStyle w:val="20"/>
        <w:numPr>
          <w:ilvl w:val="0"/>
          <w:numId w:val="6"/>
        </w:numPr>
        <w:shd w:val="clear" w:color="auto" w:fill="auto"/>
        <w:tabs>
          <w:tab w:val="left" w:pos="1033"/>
        </w:tabs>
        <w:spacing w:before="0"/>
        <w:ind w:firstLine="740"/>
      </w:pPr>
      <w:r>
        <w:t xml:space="preserve">отмена реализации основных общеобразовательных программ с применением электронного обучения и дистанционных образовательных технологий в связи с окончанием периода действия на территории Свердловской области режима повышенной готовности и принятия дополнительных мер по защите населения от новой коронавирусной инфекции </w:t>
      </w:r>
      <w:r w:rsidRPr="004A0CF2">
        <w:rPr>
          <w:lang w:eastAsia="en-US" w:bidi="en-US"/>
        </w:rPr>
        <w:t>(2019-</w:t>
      </w:r>
      <w:r>
        <w:rPr>
          <w:lang w:val="en-US" w:eastAsia="en-US" w:bidi="en-US"/>
        </w:rPr>
        <w:t>nCoV</w:t>
      </w:r>
      <w:r w:rsidRPr="004A0CF2">
        <w:rPr>
          <w:lang w:eastAsia="en-US" w:bidi="en-US"/>
        </w:rPr>
        <w:t>);</w:t>
      </w:r>
    </w:p>
    <w:p w:rsidR="00646C73" w:rsidRDefault="00E90484">
      <w:pPr>
        <w:pStyle w:val="20"/>
        <w:numPr>
          <w:ilvl w:val="0"/>
          <w:numId w:val="6"/>
        </w:numPr>
        <w:shd w:val="clear" w:color="auto" w:fill="auto"/>
        <w:tabs>
          <w:tab w:val="left" w:pos="1033"/>
        </w:tabs>
        <w:spacing w:before="0"/>
        <w:ind w:firstLine="740"/>
      </w:pPr>
      <w:r>
        <w:t>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646C73" w:rsidRDefault="00E90484">
      <w:pPr>
        <w:pStyle w:val="20"/>
        <w:numPr>
          <w:ilvl w:val="0"/>
          <w:numId w:val="6"/>
        </w:numPr>
        <w:shd w:val="clear" w:color="auto" w:fill="auto"/>
        <w:tabs>
          <w:tab w:val="left" w:pos="1033"/>
        </w:tabs>
        <w:spacing w:before="0"/>
        <w:ind w:firstLine="740"/>
      </w:pPr>
      <w:r>
        <w:t>выезд обучающегося из числа отдельных категорий и (или) обучающегося с ОВЗ на постоянное место жительства за пределы Свердловской области;</w:t>
      </w:r>
    </w:p>
    <w:p w:rsidR="00646C73" w:rsidRDefault="00E90484">
      <w:pPr>
        <w:pStyle w:val="20"/>
        <w:numPr>
          <w:ilvl w:val="0"/>
          <w:numId w:val="6"/>
        </w:numPr>
        <w:shd w:val="clear" w:color="auto" w:fill="auto"/>
        <w:tabs>
          <w:tab w:val="left" w:pos="1028"/>
        </w:tabs>
        <w:spacing w:before="0"/>
        <w:ind w:firstLine="740"/>
      </w:pPr>
      <w:r>
        <w:t>прекращение образовательных отношений между образовательной организацией, обучающимся и заявителем;</w:t>
      </w:r>
    </w:p>
    <w:p w:rsidR="00646C73" w:rsidRDefault="00E90484">
      <w:pPr>
        <w:pStyle w:val="20"/>
        <w:numPr>
          <w:ilvl w:val="0"/>
          <w:numId w:val="6"/>
        </w:numPr>
        <w:shd w:val="clear" w:color="auto" w:fill="auto"/>
        <w:tabs>
          <w:tab w:val="left" w:pos="1062"/>
        </w:tabs>
        <w:spacing w:before="0"/>
        <w:ind w:firstLine="760"/>
      </w:pPr>
      <w:r>
        <w:t>убытие обучающегося из числа отдельных категорий и (или) обучающегося с ОВЗ 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646C73" w:rsidRDefault="00E90484">
      <w:pPr>
        <w:pStyle w:val="20"/>
        <w:numPr>
          <w:ilvl w:val="0"/>
          <w:numId w:val="6"/>
        </w:numPr>
        <w:shd w:val="clear" w:color="auto" w:fill="auto"/>
        <w:tabs>
          <w:tab w:val="left" w:pos="1062"/>
        </w:tabs>
        <w:spacing w:before="0"/>
        <w:ind w:firstLine="760"/>
      </w:pPr>
      <w:r>
        <w:t>обращение заявителя с заявлением о прекращении выплаты денежной компенсации.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062"/>
        </w:tabs>
        <w:spacing w:before="0" w:after="266"/>
        <w:ind w:firstLine="760"/>
      </w:pPr>
      <w:r>
        <w:t>В случае наступления обстоятельств, предусмотренных подпунктами 2, 4, 5, 7 и 8 пункта 8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наступления.</w:t>
      </w:r>
    </w:p>
    <w:p w:rsidR="00646C73" w:rsidRDefault="00E90484">
      <w:pPr>
        <w:pStyle w:val="120"/>
        <w:keepNext/>
        <w:keepLines/>
        <w:shd w:val="clear" w:color="auto" w:fill="auto"/>
        <w:spacing w:before="0" w:after="256" w:line="260" w:lineRule="exact"/>
      </w:pPr>
      <w:bookmarkStart w:id="4" w:name="bookmark3"/>
      <w:r>
        <w:lastRenderedPageBreak/>
        <w:t>Раздел 3. Порядок организации выплаты денежной компенсации</w:t>
      </w:r>
      <w:bookmarkEnd w:id="4"/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183"/>
        </w:tabs>
        <w:spacing w:before="0"/>
        <w:ind w:firstLine="760"/>
      </w:pPr>
      <w:r>
        <w:t>В случае принятия образовательной организацией решения о выплате</w:t>
      </w:r>
    </w:p>
    <w:p w:rsidR="00646C73" w:rsidRDefault="00E90484">
      <w:pPr>
        <w:pStyle w:val="20"/>
        <w:shd w:val="clear" w:color="auto" w:fill="auto"/>
        <w:tabs>
          <w:tab w:val="left" w:pos="2767"/>
          <w:tab w:val="left" w:pos="4222"/>
          <w:tab w:val="left" w:pos="4620"/>
          <w:tab w:val="left" w:pos="6468"/>
          <w:tab w:val="left" w:pos="8321"/>
          <w:tab w:val="left" w:pos="9708"/>
        </w:tabs>
        <w:spacing w:before="0"/>
      </w:pPr>
      <w:r>
        <w:t>денежной компенсации для обучающихся из числа отдельных категорий и (или) обучающихся с ОВЗ ее выплата устанавливается со дня начала реализации основных общеобразовательных</w:t>
      </w:r>
      <w:r>
        <w:tab/>
        <w:t>программ</w:t>
      </w:r>
      <w:r>
        <w:tab/>
        <w:t>с</w:t>
      </w:r>
      <w:r>
        <w:tab/>
        <w:t>применением</w:t>
      </w:r>
      <w:r>
        <w:tab/>
        <w:t>электронного</w:t>
      </w:r>
      <w:r>
        <w:tab/>
        <w:t>обучения</w:t>
      </w:r>
      <w:r>
        <w:tab/>
        <w:t>и</w:t>
      </w:r>
    </w:p>
    <w:p w:rsidR="00646C73" w:rsidRDefault="00E90484">
      <w:pPr>
        <w:pStyle w:val="20"/>
        <w:shd w:val="clear" w:color="auto" w:fill="auto"/>
        <w:spacing w:before="0"/>
      </w:pPr>
      <w:r>
        <w:t>дистанционных образовательных технологий в данной организации.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firstLine="760"/>
      </w:pPr>
      <w:r>
        <w:t>Денежная компенсация выплачивается исходя из количества дней реализации основных общеобразовательных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(или) обучающегося с ОВЗ.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firstLine="760"/>
      </w:pPr>
      <w:r>
        <w:t>Выплата денежной компенсации осуществляется образовательной организацией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183"/>
        </w:tabs>
        <w:spacing w:before="0"/>
        <w:ind w:firstLine="760"/>
      </w:pPr>
      <w:r>
        <w:t>Выплата денежной компенсации прекращается со дня наступления</w:t>
      </w:r>
    </w:p>
    <w:p w:rsidR="00646C73" w:rsidRDefault="00E90484">
      <w:pPr>
        <w:pStyle w:val="20"/>
        <w:shd w:val="clear" w:color="auto" w:fill="auto"/>
        <w:tabs>
          <w:tab w:val="left" w:pos="2767"/>
          <w:tab w:val="left" w:pos="4222"/>
          <w:tab w:val="left" w:pos="4620"/>
          <w:tab w:val="left" w:pos="6468"/>
          <w:tab w:val="left" w:pos="8321"/>
          <w:tab w:val="left" w:pos="9708"/>
        </w:tabs>
        <w:spacing w:before="0"/>
      </w:pPr>
      <w:r>
        <w:t>обстоятельств, указанных в пункте 8 настоящего порядка, и выплачивается за фактические дни, в которые организована реализация основных общеобразовательных</w:t>
      </w:r>
      <w:r>
        <w:tab/>
        <w:t>программ</w:t>
      </w:r>
      <w:r>
        <w:tab/>
        <w:t>с</w:t>
      </w:r>
      <w:r>
        <w:tab/>
        <w:t>применением</w:t>
      </w:r>
      <w:r>
        <w:tab/>
        <w:t>электронного</w:t>
      </w:r>
      <w:r>
        <w:tab/>
        <w:t>обучения</w:t>
      </w:r>
      <w:r>
        <w:tab/>
        <w:t>и</w:t>
      </w:r>
    </w:p>
    <w:p w:rsidR="00646C73" w:rsidRDefault="00E90484">
      <w:pPr>
        <w:pStyle w:val="20"/>
        <w:shd w:val="clear" w:color="auto" w:fill="auto"/>
        <w:spacing w:before="0"/>
      </w:pPr>
      <w:r>
        <w:t>дистанционных образовательных технологий в текущем месяце.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firstLine="760"/>
      </w:pPr>
      <w:r>
        <w:t>Перечисление денежной компенсации производится не позднее 22-го числа каждого месяца, следующего за месяцем, в котором осуществлялась реализация основных общеобразовательных программ с применением электронного обучения и дистанционных образовательных технологий, начиная с месяца, следующего за месяцем принятия решения о выплате денежной компенсации.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148"/>
        </w:tabs>
        <w:spacing w:before="0"/>
        <w:ind w:firstLine="760"/>
      </w:pPr>
      <w:r>
        <w:t>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16 настоящего порядка, а при прекращении выплаты денежной компенсации возмещается получателем добровольно.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/>
        <w:ind w:firstLine="760"/>
      </w:pPr>
      <w:r>
        <w:t>Удержание излишне выплаченной суммы денежной компенсации производится при получении согласия заявителя в сроки, установленные в уведомлении образовательной организации. В случае непредоставления заявителем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пунктом 17 настоящего порядка.</w:t>
      </w:r>
    </w:p>
    <w:p w:rsidR="00646C73" w:rsidRDefault="00E90484">
      <w:pPr>
        <w:pStyle w:val="20"/>
        <w:numPr>
          <w:ilvl w:val="0"/>
          <w:numId w:val="3"/>
        </w:numPr>
        <w:shd w:val="clear" w:color="auto" w:fill="auto"/>
        <w:tabs>
          <w:tab w:val="left" w:pos="1148"/>
        </w:tabs>
        <w:spacing w:before="0" w:line="288" w:lineRule="exact"/>
        <w:ind w:firstLine="760"/>
        <w:sectPr w:rsidR="00646C73">
          <w:pgSz w:w="11900" w:h="16840"/>
          <w:pgMar w:top="1231" w:right="544" w:bottom="1218" w:left="1333" w:header="0" w:footer="3" w:gutter="0"/>
          <w:cols w:space="720"/>
          <w:noEndnote/>
          <w:docGrid w:linePitch="360"/>
        </w:sectPr>
      </w:pPr>
      <w:r>
        <w:t>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646C73" w:rsidRDefault="00646C73">
      <w:pPr>
        <w:spacing w:before="13" w:after="13" w:line="240" w:lineRule="exact"/>
        <w:rPr>
          <w:sz w:val="19"/>
          <w:szCs w:val="19"/>
        </w:rPr>
      </w:pPr>
    </w:p>
    <w:p w:rsidR="00646C73" w:rsidRDefault="00646C73">
      <w:pPr>
        <w:rPr>
          <w:sz w:val="2"/>
          <w:szCs w:val="2"/>
        </w:rPr>
        <w:sectPr w:rsidR="00646C73">
          <w:pgSz w:w="11900" w:h="16840"/>
          <w:pgMar w:top="1239" w:right="0" w:bottom="1186" w:left="0" w:header="0" w:footer="3" w:gutter="0"/>
          <w:cols w:space="720"/>
          <w:noEndnote/>
          <w:docGrid w:linePitch="360"/>
        </w:sectPr>
      </w:pPr>
    </w:p>
    <w:p w:rsidR="00646C73" w:rsidRDefault="00E90484">
      <w:pPr>
        <w:pStyle w:val="20"/>
        <w:shd w:val="clear" w:color="auto" w:fill="auto"/>
        <w:spacing w:before="0" w:line="264" w:lineRule="exact"/>
        <w:ind w:left="5200"/>
        <w:jc w:val="left"/>
      </w:pPr>
      <w:r>
        <w:lastRenderedPageBreak/>
        <w:t>УТВЕРЖДЕН</w:t>
      </w:r>
    </w:p>
    <w:p w:rsidR="00646C73" w:rsidRDefault="00E90484">
      <w:pPr>
        <w:pStyle w:val="20"/>
        <w:shd w:val="clear" w:color="auto" w:fill="auto"/>
        <w:tabs>
          <w:tab w:val="left" w:pos="7523"/>
        </w:tabs>
        <w:spacing w:before="0" w:line="264" w:lineRule="exact"/>
        <w:ind w:left="5200"/>
        <w:jc w:val="left"/>
      </w:pPr>
      <w:r>
        <w:t>приказом Министерства образования и молодежной п</w:t>
      </w:r>
      <w:r w:rsidR="004A0CF2">
        <w:t>олитики Свердловской области от 10.04.2020 г. № 360 - Д</w:t>
      </w:r>
    </w:p>
    <w:p w:rsidR="00646C73" w:rsidRDefault="00E90484">
      <w:pPr>
        <w:pStyle w:val="20"/>
        <w:shd w:val="clear" w:color="auto" w:fill="auto"/>
        <w:spacing w:before="0" w:after="480" w:line="264" w:lineRule="exact"/>
        <w:ind w:left="5200"/>
        <w:jc w:val="left"/>
      </w:pPr>
      <w:r>
        <w:t>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</w:t>
      </w:r>
    </w:p>
    <w:p w:rsidR="00646C73" w:rsidRDefault="00E90484">
      <w:pPr>
        <w:pStyle w:val="60"/>
        <w:shd w:val="clear" w:color="auto" w:fill="auto"/>
        <w:spacing w:before="0"/>
        <w:ind w:left="40"/>
      </w:pPr>
      <w:r>
        <w:t>ПОРЯДОК</w:t>
      </w:r>
    </w:p>
    <w:p w:rsidR="00646C73" w:rsidRDefault="00E90484">
      <w:pPr>
        <w:pStyle w:val="50"/>
        <w:shd w:val="clear" w:color="auto" w:fill="auto"/>
        <w:spacing w:before="0" w:after="476" w:line="264" w:lineRule="exact"/>
        <w:ind w:left="40"/>
      </w:pPr>
      <w:r>
        <w:t>определения размера денежной компенсации на обеспечение</w:t>
      </w:r>
      <w:r>
        <w:br/>
        <w:t>бесплатным питанием отдельных категорий обучающихся,</w:t>
      </w:r>
      <w:r>
        <w:br/>
        <w:t>осваивающих основные общеобразовательные программы с применением</w:t>
      </w:r>
      <w:r>
        <w:br/>
        <w:t>электронного обучения и дистанционных образовательных технологий</w:t>
      </w:r>
      <w:r>
        <w:br/>
        <w:t>в государственных образовательных организациях Свердловской области</w:t>
      </w:r>
      <w:r>
        <w:br/>
        <w:t>и обособленных структурных подразделениях государственных образовательных</w:t>
      </w:r>
      <w:r>
        <w:br/>
        <w:t>организаций Свердловской области, в отношении которых функции и полномочия</w:t>
      </w:r>
      <w:r>
        <w:br/>
        <w:t>учредителя осуществляются Министерством образования и молодежной политики</w:t>
      </w:r>
      <w:r>
        <w:br/>
        <w:t>Свердловской области, муниципальных общеобразовательных организациях,</w:t>
      </w:r>
      <w:r>
        <w:br/>
        <w:t>расположенных на территории Свердловской области, частных</w:t>
      </w:r>
      <w:r>
        <w:br/>
        <w:t>общеобразовательных организациях Свердловской области по имеющим</w:t>
      </w:r>
      <w:r>
        <w:br/>
        <w:t>государственную аккредитацию основным общеобразовательным программам</w:t>
      </w:r>
    </w:p>
    <w:p w:rsidR="00646C73" w:rsidRDefault="00E90484">
      <w:pPr>
        <w:pStyle w:val="20"/>
        <w:numPr>
          <w:ilvl w:val="0"/>
          <w:numId w:val="7"/>
        </w:numPr>
        <w:shd w:val="clear" w:color="auto" w:fill="auto"/>
        <w:tabs>
          <w:tab w:val="left" w:pos="1014"/>
        </w:tabs>
        <w:spacing w:before="0" w:line="269" w:lineRule="exact"/>
        <w:ind w:firstLine="860"/>
      </w:pPr>
      <w:r>
        <w:t xml:space="preserve">Настоящий порядок определяет механизм определения размера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</w:t>
      </w:r>
      <w:r>
        <w:lastRenderedPageBreak/>
        <w:t>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 (далее - образовательные организации).</w:t>
      </w:r>
    </w:p>
    <w:p w:rsidR="00646C73" w:rsidRDefault="00E90484">
      <w:pPr>
        <w:pStyle w:val="20"/>
        <w:numPr>
          <w:ilvl w:val="0"/>
          <w:numId w:val="7"/>
        </w:numPr>
        <w:shd w:val="clear" w:color="auto" w:fill="auto"/>
        <w:tabs>
          <w:tab w:val="left" w:pos="1070"/>
        </w:tabs>
        <w:spacing w:before="0"/>
        <w:ind w:firstLine="760"/>
      </w:pPr>
      <w:r>
        <w:t>Размер денежной компенсации для обучающегося из числа отдельных</w:t>
      </w:r>
    </w:p>
    <w:p w:rsidR="00646C73" w:rsidRDefault="00E90484">
      <w:pPr>
        <w:pStyle w:val="20"/>
        <w:shd w:val="clear" w:color="auto" w:fill="auto"/>
        <w:tabs>
          <w:tab w:val="left" w:pos="1500"/>
          <w:tab w:val="left" w:pos="3478"/>
          <w:tab w:val="left" w:pos="5782"/>
          <w:tab w:val="left" w:pos="7428"/>
          <w:tab w:val="left" w:pos="9012"/>
        </w:tabs>
        <w:spacing w:before="0"/>
      </w:pPr>
      <w:r>
        <w:t>категорий,</w:t>
      </w:r>
      <w:r>
        <w:tab/>
        <w:t>осваивающего</w:t>
      </w:r>
      <w:r>
        <w:tab/>
        <w:t>образовательные</w:t>
      </w:r>
      <w:r>
        <w:tab/>
        <w:t>программы</w:t>
      </w:r>
      <w:r>
        <w:tab/>
        <w:t>начального</w:t>
      </w:r>
      <w:r>
        <w:tab/>
        <w:t>общего</w:t>
      </w:r>
    </w:p>
    <w:p w:rsidR="00646C73" w:rsidRDefault="00E90484">
      <w:pPr>
        <w:pStyle w:val="20"/>
        <w:shd w:val="clear" w:color="auto" w:fill="auto"/>
        <w:spacing w:before="0"/>
      </w:pPr>
      <w:r>
        <w:t>образования с применением электронного обучения и дистанционных образовательных технологий в образовательной организации, определяется по формуле</w:t>
      </w:r>
    </w:p>
    <w:p w:rsidR="00646C73" w:rsidRDefault="00E90484">
      <w:pPr>
        <w:pStyle w:val="70"/>
        <w:shd w:val="clear" w:color="auto" w:fill="auto"/>
        <w:ind w:left="20"/>
      </w:pPr>
      <w:r>
        <w:t xml:space="preserve">Дкн = Днн х </w:t>
      </w:r>
      <w:r>
        <w:rPr>
          <w:rStyle w:val="71"/>
          <w:b/>
          <w:bCs/>
        </w:rPr>
        <w:t>Shh</w:t>
      </w:r>
      <w:r w:rsidRPr="004A0CF2">
        <w:rPr>
          <w:rStyle w:val="71"/>
          <w:b/>
          <w:bCs/>
          <w:lang w:val="ru-RU"/>
        </w:rPr>
        <w:t>,</w:t>
      </w:r>
      <w:r w:rsidRPr="004A0CF2">
        <w:rPr>
          <w:lang w:eastAsia="en-US" w:bidi="en-US"/>
        </w:rPr>
        <w:t xml:space="preserve"> </w:t>
      </w:r>
      <w:r>
        <w:t>где:</w:t>
      </w:r>
    </w:p>
    <w:p w:rsidR="00646C73" w:rsidRDefault="00E90484">
      <w:pPr>
        <w:pStyle w:val="20"/>
        <w:shd w:val="clear" w:color="auto" w:fill="auto"/>
        <w:tabs>
          <w:tab w:val="left" w:pos="1500"/>
          <w:tab w:val="left" w:pos="3478"/>
          <w:tab w:val="left" w:pos="5782"/>
          <w:tab w:val="left" w:pos="7428"/>
          <w:tab w:val="left" w:pos="9012"/>
        </w:tabs>
        <w:spacing w:before="0"/>
        <w:ind w:firstLine="760"/>
      </w:pPr>
      <w:r>
        <w:t>Дкн - размер денежной компенсации для обучающегося из числа отдельных категорий,</w:t>
      </w:r>
      <w:r>
        <w:tab/>
        <w:t>осваивающего</w:t>
      </w:r>
      <w:r>
        <w:tab/>
        <w:t>образовательные</w:t>
      </w:r>
      <w:r>
        <w:tab/>
        <w:t>программы</w:t>
      </w:r>
      <w:r>
        <w:tab/>
        <w:t>начального</w:t>
      </w:r>
      <w:r>
        <w:tab/>
        <w:t>общего</w:t>
      </w:r>
    </w:p>
    <w:p w:rsidR="00646C73" w:rsidRDefault="00E90484">
      <w:pPr>
        <w:pStyle w:val="20"/>
        <w:shd w:val="clear" w:color="auto" w:fill="auto"/>
        <w:spacing w:before="0"/>
      </w:pPr>
      <w:r>
        <w:t>образования с применением электронного обучения и дистанционных образовательных технологий в образовательной организации, рублей;</w:t>
      </w:r>
    </w:p>
    <w:p w:rsidR="00646C73" w:rsidRDefault="00E90484">
      <w:pPr>
        <w:pStyle w:val="20"/>
        <w:shd w:val="clear" w:color="auto" w:fill="auto"/>
        <w:spacing w:before="0"/>
        <w:ind w:firstLine="760"/>
      </w:pPr>
      <w:r>
        <w:t>Днн - количество дней, в которые обучающимся из числа отдельных категорий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технологий, организованных образовательной организацией, дней;</w:t>
      </w:r>
    </w:p>
    <w:p w:rsidR="00646C73" w:rsidRDefault="00E90484">
      <w:pPr>
        <w:pStyle w:val="20"/>
        <w:shd w:val="clear" w:color="auto" w:fill="auto"/>
        <w:spacing w:before="0"/>
        <w:ind w:firstLine="760"/>
      </w:pPr>
      <w:r>
        <w:rPr>
          <w:rStyle w:val="2105pt"/>
        </w:rPr>
        <w:t>Shh</w:t>
      </w:r>
      <w:r w:rsidRPr="004A0CF2">
        <w:rPr>
          <w:rStyle w:val="2105pt"/>
          <w:lang w:val="ru-RU"/>
        </w:rPr>
        <w:t xml:space="preserve"> </w:t>
      </w:r>
      <w:r>
        <w:t>- средняя стоимость одноразового питания на одного обучающегося, осваивающего образовательные программы начального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 w:rsidR="00646C73" w:rsidRDefault="00E90484">
      <w:pPr>
        <w:pStyle w:val="20"/>
        <w:numPr>
          <w:ilvl w:val="0"/>
          <w:numId w:val="7"/>
        </w:numPr>
        <w:shd w:val="clear" w:color="auto" w:fill="auto"/>
        <w:tabs>
          <w:tab w:val="left" w:pos="1070"/>
        </w:tabs>
        <w:spacing w:before="0"/>
        <w:ind w:firstLine="760"/>
      </w:pPr>
      <w:r>
        <w:t>Размер денежной компенсации для обучающегося из числа отдельных</w:t>
      </w:r>
    </w:p>
    <w:p w:rsidR="00646C73" w:rsidRDefault="00E90484">
      <w:pPr>
        <w:pStyle w:val="20"/>
        <w:shd w:val="clear" w:color="auto" w:fill="auto"/>
        <w:tabs>
          <w:tab w:val="right" w:pos="2648"/>
          <w:tab w:val="left" w:pos="2806"/>
          <w:tab w:val="left" w:pos="2921"/>
          <w:tab w:val="right" w:pos="6339"/>
          <w:tab w:val="center" w:pos="7002"/>
          <w:tab w:val="left" w:pos="7727"/>
          <w:tab w:val="right" w:pos="9902"/>
        </w:tabs>
        <w:spacing w:before="0"/>
      </w:pPr>
      <w:r>
        <w:t>категорий, осваивающего образовательные программы основного общего и среднего общего</w:t>
      </w:r>
      <w:r>
        <w:tab/>
        <w:t>образования</w:t>
      </w:r>
      <w:r>
        <w:tab/>
        <w:t>с</w:t>
      </w:r>
      <w:r>
        <w:tab/>
        <w:t>применением</w:t>
      </w:r>
      <w:r>
        <w:tab/>
        <w:t>электронного</w:t>
      </w:r>
      <w:r>
        <w:tab/>
        <w:t>обучения</w:t>
      </w:r>
      <w:r>
        <w:tab/>
        <w:t>и</w:t>
      </w:r>
      <w:r>
        <w:tab/>
        <w:t>дистанционных</w:t>
      </w:r>
    </w:p>
    <w:p w:rsidR="00646C73" w:rsidRDefault="00E90484">
      <w:pPr>
        <w:pStyle w:val="20"/>
        <w:shd w:val="clear" w:color="auto" w:fill="auto"/>
        <w:spacing w:before="0"/>
      </w:pPr>
      <w:r>
        <w:t>образовательных технологий в образовательной организации, определяется по формуле</w:t>
      </w:r>
    </w:p>
    <w:p w:rsidR="00646C73" w:rsidRDefault="00E90484">
      <w:pPr>
        <w:pStyle w:val="70"/>
        <w:shd w:val="clear" w:color="auto" w:fill="auto"/>
        <w:ind w:left="20"/>
      </w:pPr>
      <w:r>
        <w:t xml:space="preserve">Дко = Дно х </w:t>
      </w:r>
      <w:r>
        <w:rPr>
          <w:rStyle w:val="71"/>
          <w:b/>
          <w:bCs/>
        </w:rPr>
        <w:t>Sho</w:t>
      </w:r>
      <w:r w:rsidRPr="004A0CF2">
        <w:rPr>
          <w:rStyle w:val="71"/>
          <w:b/>
          <w:bCs/>
          <w:lang w:val="ru-RU"/>
        </w:rPr>
        <w:t>,</w:t>
      </w:r>
      <w:r w:rsidRPr="004A0CF2">
        <w:rPr>
          <w:lang w:eastAsia="en-US" w:bidi="en-US"/>
        </w:rPr>
        <w:t xml:space="preserve"> </w:t>
      </w:r>
      <w:r>
        <w:t>где:</w:t>
      </w:r>
    </w:p>
    <w:p w:rsidR="00646C73" w:rsidRDefault="00E90484">
      <w:pPr>
        <w:pStyle w:val="20"/>
        <w:shd w:val="clear" w:color="auto" w:fill="auto"/>
        <w:tabs>
          <w:tab w:val="center" w:pos="7002"/>
          <w:tab w:val="left" w:pos="7754"/>
        </w:tabs>
        <w:spacing w:before="0"/>
        <w:ind w:firstLine="760"/>
      </w:pPr>
      <w:r>
        <w:t>Дко - размер денежной компенсации для обучающегося из числа отдельных категорий, осваивающего образовательные программы</w:t>
      </w:r>
      <w:r>
        <w:tab/>
        <w:t>основного</w:t>
      </w:r>
      <w:r>
        <w:tab/>
        <w:t>общего и среднего</w:t>
      </w:r>
    </w:p>
    <w:p w:rsidR="00646C73" w:rsidRDefault="00E90484">
      <w:pPr>
        <w:pStyle w:val="20"/>
        <w:shd w:val="clear" w:color="auto" w:fill="auto"/>
        <w:tabs>
          <w:tab w:val="right" w:pos="2648"/>
          <w:tab w:val="left" w:pos="2791"/>
          <w:tab w:val="left" w:pos="2917"/>
          <w:tab w:val="right" w:pos="6339"/>
          <w:tab w:val="center" w:pos="7002"/>
          <w:tab w:val="left" w:pos="7727"/>
          <w:tab w:val="right" w:pos="9902"/>
        </w:tabs>
        <w:spacing w:before="0"/>
      </w:pPr>
      <w:r>
        <w:t>общего</w:t>
      </w:r>
      <w:r>
        <w:tab/>
        <w:t>образования</w:t>
      </w:r>
      <w:r>
        <w:tab/>
        <w:t>с</w:t>
      </w:r>
      <w:r>
        <w:tab/>
        <w:t>применением</w:t>
      </w:r>
      <w:r>
        <w:tab/>
        <w:t>электронного</w:t>
      </w:r>
      <w:r>
        <w:tab/>
        <w:t>обучения</w:t>
      </w:r>
      <w:r>
        <w:tab/>
        <w:t>и</w:t>
      </w:r>
      <w:r>
        <w:tab/>
        <w:t>дистанционных</w:t>
      </w:r>
    </w:p>
    <w:p w:rsidR="00646C73" w:rsidRDefault="00E90484">
      <w:pPr>
        <w:pStyle w:val="20"/>
        <w:shd w:val="clear" w:color="auto" w:fill="auto"/>
        <w:spacing w:before="0"/>
      </w:pPr>
      <w:r>
        <w:t>образовательных технологий в образовательной организации, рублей;</w:t>
      </w:r>
    </w:p>
    <w:p w:rsidR="00646C73" w:rsidRDefault="00E90484">
      <w:pPr>
        <w:pStyle w:val="20"/>
        <w:shd w:val="clear" w:color="auto" w:fill="auto"/>
        <w:tabs>
          <w:tab w:val="right" w:pos="2648"/>
          <w:tab w:val="left" w:pos="2786"/>
          <w:tab w:val="left" w:pos="2921"/>
          <w:tab w:val="right" w:pos="6339"/>
          <w:tab w:val="center" w:pos="7002"/>
          <w:tab w:val="left" w:pos="7727"/>
          <w:tab w:val="right" w:pos="9902"/>
        </w:tabs>
        <w:spacing w:before="0"/>
        <w:ind w:firstLine="760"/>
      </w:pPr>
      <w:r>
        <w:t>Дно - количество дней, в которые обучающимся из числа отдельных категорий осуществлялось освоение образовательных программ основного общего и среднего общего</w:t>
      </w:r>
      <w:r>
        <w:tab/>
        <w:t>образования</w:t>
      </w:r>
      <w:r>
        <w:tab/>
        <w:t>с</w:t>
      </w:r>
      <w:r>
        <w:tab/>
        <w:t>применением</w:t>
      </w:r>
      <w:r>
        <w:tab/>
        <w:t>электронного</w:t>
      </w:r>
      <w:r>
        <w:tab/>
        <w:t>обучения</w:t>
      </w:r>
      <w:r>
        <w:tab/>
        <w:t>и</w:t>
      </w:r>
      <w:r>
        <w:tab/>
        <w:t>дистанционных</w:t>
      </w:r>
    </w:p>
    <w:p w:rsidR="00646C73" w:rsidRDefault="00E90484">
      <w:pPr>
        <w:pStyle w:val="20"/>
        <w:shd w:val="clear" w:color="auto" w:fill="auto"/>
        <w:spacing w:before="0"/>
      </w:pPr>
      <w:r>
        <w:t>образовательных технологий, организованных образовательной организацией, дней;</w:t>
      </w:r>
    </w:p>
    <w:p w:rsidR="00646C73" w:rsidRDefault="00E90484">
      <w:pPr>
        <w:pStyle w:val="20"/>
        <w:shd w:val="clear" w:color="auto" w:fill="auto"/>
        <w:spacing w:before="0"/>
        <w:ind w:firstLine="760"/>
      </w:pPr>
      <w:r>
        <w:rPr>
          <w:rStyle w:val="2105pt"/>
        </w:rPr>
        <w:t>Sho</w:t>
      </w:r>
      <w:r w:rsidRPr="004A0CF2">
        <w:rPr>
          <w:rStyle w:val="2105pt"/>
          <w:lang w:val="ru-RU"/>
        </w:rPr>
        <w:t xml:space="preserve"> </w:t>
      </w:r>
      <w:r>
        <w:t>- средняя стоимость одноразового питания на одного обучающегося, осваивающего образовательные программы основного общего и среднего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 w:rsidR="00646C73" w:rsidRDefault="00E90484">
      <w:pPr>
        <w:pStyle w:val="20"/>
        <w:numPr>
          <w:ilvl w:val="0"/>
          <w:numId w:val="7"/>
        </w:numPr>
        <w:shd w:val="clear" w:color="auto" w:fill="auto"/>
        <w:tabs>
          <w:tab w:val="left" w:pos="1104"/>
        </w:tabs>
        <w:spacing w:before="0"/>
        <w:ind w:firstLine="760"/>
      </w:pPr>
      <w:r>
        <w:t>Размер денежной компенсации для обучающегося с ОВЗ, осваивающего</w:t>
      </w:r>
    </w:p>
    <w:p w:rsidR="00646C73" w:rsidRDefault="00E90484">
      <w:pPr>
        <w:pStyle w:val="20"/>
        <w:shd w:val="clear" w:color="auto" w:fill="auto"/>
        <w:tabs>
          <w:tab w:val="left" w:pos="2220"/>
          <w:tab w:val="left" w:pos="3670"/>
          <w:tab w:val="left" w:pos="5182"/>
          <w:tab w:val="left" w:pos="6300"/>
          <w:tab w:val="left" w:pos="7946"/>
          <w:tab w:val="left" w:pos="8340"/>
        </w:tabs>
        <w:spacing w:before="0"/>
      </w:pPr>
      <w:r>
        <w:t>образовательные</w:t>
      </w:r>
      <w:r>
        <w:tab/>
        <w:t>программы</w:t>
      </w:r>
      <w:r>
        <w:tab/>
        <w:t>начального</w:t>
      </w:r>
      <w:r>
        <w:tab/>
        <w:t>общего</w:t>
      </w:r>
      <w:r>
        <w:tab/>
        <w:t>образования</w:t>
      </w:r>
      <w:r>
        <w:tab/>
        <w:t>с</w:t>
      </w:r>
      <w:r>
        <w:tab/>
        <w:t>применением</w:t>
      </w:r>
    </w:p>
    <w:p w:rsidR="00646C73" w:rsidRDefault="00E90484">
      <w:pPr>
        <w:pStyle w:val="20"/>
        <w:shd w:val="clear" w:color="auto" w:fill="auto"/>
        <w:tabs>
          <w:tab w:val="left" w:pos="1893"/>
          <w:tab w:val="right" w:pos="3669"/>
          <w:tab w:val="right" w:pos="5838"/>
          <w:tab w:val="right" w:pos="8205"/>
          <w:tab w:val="right" w:pos="9891"/>
        </w:tabs>
        <w:spacing w:before="0"/>
      </w:pPr>
      <w:r>
        <w:lastRenderedPageBreak/>
        <w:t>электронного</w:t>
      </w:r>
      <w:r>
        <w:tab/>
        <w:t>обучения</w:t>
      </w:r>
      <w:r>
        <w:tab/>
        <w:t>и</w:t>
      </w:r>
      <w:r>
        <w:tab/>
        <w:t>дистанционных</w:t>
      </w:r>
      <w:r>
        <w:tab/>
        <w:t>образовательных</w:t>
      </w:r>
      <w:r>
        <w:tab/>
        <w:t>технологий</w:t>
      </w:r>
    </w:p>
    <w:p w:rsidR="00646C73" w:rsidRDefault="00E90484">
      <w:pPr>
        <w:pStyle w:val="20"/>
        <w:shd w:val="clear" w:color="auto" w:fill="auto"/>
        <w:spacing w:before="0"/>
      </w:pPr>
      <w:r>
        <w:t>в образовательной организации, определяется по формуле</w:t>
      </w:r>
    </w:p>
    <w:p w:rsidR="00646C73" w:rsidRDefault="00E90484">
      <w:pPr>
        <w:pStyle w:val="20"/>
        <w:shd w:val="clear" w:color="auto" w:fill="auto"/>
        <w:spacing w:before="0"/>
        <w:jc w:val="center"/>
      </w:pPr>
      <w:r>
        <w:t xml:space="preserve">Дковз = Дновз х </w:t>
      </w:r>
      <w:r>
        <w:rPr>
          <w:rStyle w:val="2105pt"/>
        </w:rPr>
        <w:t>Shob</w:t>
      </w:r>
      <w:r w:rsidRPr="004A0CF2">
        <w:rPr>
          <w:rStyle w:val="2105pt0"/>
          <w:lang w:eastAsia="en-US" w:bidi="en-US"/>
        </w:rPr>
        <w:t xml:space="preserve">3, </w:t>
      </w:r>
      <w:r>
        <w:rPr>
          <w:rStyle w:val="2105pt0"/>
        </w:rPr>
        <w:t>где:</w:t>
      </w:r>
    </w:p>
    <w:p w:rsidR="00646C73" w:rsidRDefault="00E90484">
      <w:pPr>
        <w:pStyle w:val="20"/>
        <w:shd w:val="clear" w:color="auto" w:fill="auto"/>
        <w:tabs>
          <w:tab w:val="left" w:pos="2220"/>
          <w:tab w:val="left" w:pos="3670"/>
          <w:tab w:val="left" w:pos="5182"/>
          <w:tab w:val="left" w:pos="6300"/>
          <w:tab w:val="left" w:pos="7946"/>
          <w:tab w:val="left" w:pos="8340"/>
        </w:tabs>
        <w:spacing w:before="0"/>
        <w:ind w:firstLine="760"/>
      </w:pPr>
      <w:r>
        <w:t>Дковз - размер денежной компенсации для обучающегося с ОВЗ, осваивающего образовательные</w:t>
      </w:r>
      <w:r>
        <w:tab/>
        <w:t>программы</w:t>
      </w:r>
      <w:r>
        <w:tab/>
        <w:t>начального</w:t>
      </w:r>
      <w:r>
        <w:tab/>
        <w:t>общего</w:t>
      </w:r>
      <w:r>
        <w:tab/>
        <w:t>образования</w:t>
      </w:r>
      <w:r>
        <w:tab/>
        <w:t>с</w:t>
      </w:r>
      <w:r>
        <w:tab/>
        <w:t>применением</w:t>
      </w:r>
    </w:p>
    <w:p w:rsidR="00646C73" w:rsidRDefault="00E90484">
      <w:pPr>
        <w:pStyle w:val="20"/>
        <w:shd w:val="clear" w:color="auto" w:fill="auto"/>
        <w:tabs>
          <w:tab w:val="left" w:pos="1893"/>
          <w:tab w:val="right" w:pos="3669"/>
          <w:tab w:val="right" w:pos="5838"/>
          <w:tab w:val="right" w:pos="8205"/>
          <w:tab w:val="right" w:pos="9891"/>
        </w:tabs>
        <w:spacing w:before="0"/>
      </w:pPr>
      <w:r>
        <w:t>электронного</w:t>
      </w:r>
      <w:r>
        <w:tab/>
        <w:t>обучения</w:t>
      </w:r>
      <w:r>
        <w:tab/>
        <w:t>и</w:t>
      </w:r>
      <w:r>
        <w:tab/>
        <w:t>дистанционных</w:t>
      </w:r>
      <w:r>
        <w:tab/>
        <w:t>образовательных</w:t>
      </w:r>
      <w:r>
        <w:tab/>
        <w:t>технологий</w:t>
      </w:r>
    </w:p>
    <w:p w:rsidR="00646C73" w:rsidRDefault="00E90484">
      <w:pPr>
        <w:pStyle w:val="20"/>
        <w:shd w:val="clear" w:color="auto" w:fill="auto"/>
        <w:spacing w:before="0"/>
      </w:pPr>
      <w:r>
        <w:t>в образовательной организации, рублей;</w:t>
      </w:r>
    </w:p>
    <w:p w:rsidR="00646C73" w:rsidRDefault="00E90484">
      <w:pPr>
        <w:pStyle w:val="20"/>
        <w:shd w:val="clear" w:color="auto" w:fill="auto"/>
        <w:tabs>
          <w:tab w:val="left" w:pos="1893"/>
          <w:tab w:val="right" w:pos="3669"/>
          <w:tab w:val="right" w:pos="5838"/>
          <w:tab w:val="right" w:pos="8205"/>
          <w:tab w:val="right" w:pos="9891"/>
        </w:tabs>
        <w:spacing w:before="0"/>
        <w:ind w:firstLine="760"/>
      </w:pPr>
      <w:r>
        <w:t>Дновз - количество дней, в которые обучающимся с ОВЗ осуществлялось освоение образовательных программ начального общего образования с применением электронного</w:t>
      </w:r>
      <w:r>
        <w:tab/>
        <w:t>обучения</w:t>
      </w:r>
      <w:r>
        <w:tab/>
        <w:t>и</w:t>
      </w:r>
      <w:r>
        <w:tab/>
        <w:t>дистанционных</w:t>
      </w:r>
      <w:r>
        <w:tab/>
        <w:t>образовательных</w:t>
      </w:r>
      <w:r>
        <w:tab/>
        <w:t>технологий,</w:t>
      </w:r>
    </w:p>
    <w:p w:rsidR="00646C73" w:rsidRDefault="00E90484">
      <w:pPr>
        <w:pStyle w:val="20"/>
        <w:shd w:val="clear" w:color="auto" w:fill="auto"/>
        <w:spacing w:before="0"/>
      </w:pPr>
      <w:r>
        <w:t>организованных образовательной организацией, дней;</w:t>
      </w:r>
    </w:p>
    <w:p w:rsidR="00646C73" w:rsidRDefault="00E90484">
      <w:pPr>
        <w:pStyle w:val="20"/>
        <w:shd w:val="clear" w:color="auto" w:fill="auto"/>
        <w:spacing w:before="0"/>
        <w:ind w:firstLine="760"/>
      </w:pPr>
      <w:r>
        <w:rPr>
          <w:rStyle w:val="2105pt"/>
        </w:rPr>
        <w:t>Shob</w:t>
      </w:r>
      <w:r w:rsidRPr="004A0CF2">
        <w:rPr>
          <w:rStyle w:val="2105pt"/>
          <w:lang w:val="ru-RU"/>
        </w:rPr>
        <w:t xml:space="preserve">3 </w:t>
      </w:r>
      <w:r>
        <w:t>- средняя стоимость двухразового питания на одного обучающегося с ОВЗ, осваивающего образовательные программы начального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 w:rsidR="00646C73" w:rsidRDefault="00E90484">
      <w:pPr>
        <w:pStyle w:val="20"/>
        <w:numPr>
          <w:ilvl w:val="0"/>
          <w:numId w:val="7"/>
        </w:numPr>
        <w:shd w:val="clear" w:color="auto" w:fill="auto"/>
        <w:tabs>
          <w:tab w:val="left" w:pos="1045"/>
        </w:tabs>
        <w:spacing w:before="0"/>
        <w:ind w:firstLine="760"/>
      </w:pPr>
      <w:r>
        <w:t>Размер денежной компенсации для обучающегося с ОВЗ,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образовательной организации, определяется по формуле</w:t>
      </w:r>
    </w:p>
    <w:p w:rsidR="00646C73" w:rsidRDefault="00E90484">
      <w:pPr>
        <w:pStyle w:val="20"/>
        <w:shd w:val="clear" w:color="auto" w:fill="auto"/>
        <w:spacing w:before="0"/>
        <w:jc w:val="center"/>
      </w:pPr>
      <w:r>
        <w:t>Дковз = Дновз х Бновз, где:</w:t>
      </w:r>
    </w:p>
    <w:p w:rsidR="00646C73" w:rsidRDefault="00E90484">
      <w:pPr>
        <w:pStyle w:val="20"/>
        <w:shd w:val="clear" w:color="auto" w:fill="auto"/>
        <w:spacing w:before="0"/>
        <w:ind w:firstLine="760"/>
      </w:pPr>
      <w:r>
        <w:t>Дковз - размер денежной компенсации для обучающегося с ОВЗ,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образовательной организации, рублей;</w:t>
      </w:r>
    </w:p>
    <w:p w:rsidR="00646C73" w:rsidRDefault="00E90484">
      <w:pPr>
        <w:pStyle w:val="20"/>
        <w:shd w:val="clear" w:color="auto" w:fill="auto"/>
        <w:spacing w:before="0"/>
        <w:ind w:firstLine="760"/>
      </w:pPr>
      <w:r>
        <w:t>Дновз - количество дней, в которые обучающимся с ОВЗ осуществлялось освоение образовательных программ основного общего и среднего общего образования с применением электронного обучения и дистанционных образовательных технологий, организованных образовательной организацией, дней;</w:t>
      </w:r>
    </w:p>
    <w:p w:rsidR="00646C73" w:rsidRDefault="00E90484">
      <w:pPr>
        <w:pStyle w:val="20"/>
        <w:shd w:val="clear" w:color="auto" w:fill="auto"/>
        <w:spacing w:before="0"/>
        <w:ind w:firstLine="760"/>
      </w:pPr>
      <w:r>
        <w:t>Бновз - средняя стоимость двухразового питания на одного обучающегося с ОВЗ, осваивающего образовательные программы основного общего и среднего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sectPr w:rsidR="00646C73">
      <w:type w:val="continuous"/>
      <w:pgSz w:w="11900" w:h="16840"/>
      <w:pgMar w:top="1239" w:right="516" w:bottom="1186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E1" w:rsidRDefault="004F75E1">
      <w:r>
        <w:separator/>
      </w:r>
    </w:p>
  </w:endnote>
  <w:endnote w:type="continuationSeparator" w:id="0">
    <w:p w:rsidR="004F75E1" w:rsidRDefault="004F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73" w:rsidRDefault="000D343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10093960</wp:posOffset>
              </wp:positionV>
              <wp:extent cx="2126615" cy="8763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73" w:rsidRDefault="00E9048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Отпечатано в типографии «АлтерПринт», заказ 1551, тираж 4000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02.85pt;margin-top:794.8pt;width:167.45pt;height:6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" filled="f" stroked="f">
              <v:textbox style="mso-fit-shape-to-text:t" inset="0,0,0,0">
                <w:txbxContent>
                  <w:p w:rsidR="00646C73" w:rsidRDefault="00E9048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Отпечатано в типографии «АлтерПринт», заказ 1551, тираж 4000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E1" w:rsidRDefault="004F75E1"/>
  </w:footnote>
  <w:footnote w:type="continuationSeparator" w:id="0">
    <w:p w:rsidR="004F75E1" w:rsidRDefault="004F75E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73" w:rsidRDefault="000D343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549275</wp:posOffset>
              </wp:positionV>
              <wp:extent cx="76835" cy="17526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73" w:rsidRDefault="00E9048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D343E" w:rsidRPr="000D343E">
                            <w:rPr>
                              <w:rStyle w:val="12pt"/>
                              <w:noProof/>
                            </w:rPr>
                            <w:t>2</w:t>
                          </w:r>
                          <w:r>
                            <w:rPr>
                              <w:rStyle w:val="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0.75pt;margin-top:43.2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ro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" filled="f" stroked="f">
              <v:textbox style="mso-fit-shape-to-text:t" inset="0,0,0,0">
                <w:txbxContent>
                  <w:p w:rsidR="00646C73" w:rsidRDefault="00E9048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D343E" w:rsidRPr="000D343E">
                      <w:rPr>
                        <w:rStyle w:val="12pt"/>
                        <w:noProof/>
                      </w:rPr>
                      <w:t>2</w:t>
                    </w:r>
                    <w:r>
                      <w:rPr>
                        <w:rStyle w:val="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BF8"/>
    <w:multiLevelType w:val="multilevel"/>
    <w:tmpl w:val="41386F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C05C7"/>
    <w:multiLevelType w:val="multilevel"/>
    <w:tmpl w:val="CAACA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CE1595"/>
    <w:multiLevelType w:val="multilevel"/>
    <w:tmpl w:val="794E0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8F60BF"/>
    <w:multiLevelType w:val="multilevel"/>
    <w:tmpl w:val="93884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A303E0"/>
    <w:multiLevelType w:val="multilevel"/>
    <w:tmpl w:val="D424E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1A72ED"/>
    <w:multiLevelType w:val="multilevel"/>
    <w:tmpl w:val="867A8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B534EC"/>
    <w:multiLevelType w:val="multilevel"/>
    <w:tmpl w:val="F7A2A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73"/>
    <w:rsid w:val="000D343E"/>
    <w:rsid w:val="004A0CF2"/>
    <w:rsid w:val="004F75E1"/>
    <w:rsid w:val="00646C73"/>
    <w:rsid w:val="00E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8A2B0-FD83-4639-80A6-DE5E622B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TimesNewRoman">
    <w:name w:val="Основной текст (4) + Times New Roman;Не курсив;Малые прописные"/>
    <w:basedOn w:val="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TimesNewRoman0">
    <w:name w:val="Основной текст (4) + Times New Roman;Не курсив;Малые прописные"/>
    <w:basedOn w:val="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Колонтитул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imesNewRoman1">
    <w:name w:val="Основной текст (4) + Times New Roman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FranklinGothicHeavy">
    <w:name w:val="Основной текст (2) + Franklin Gothic Heavy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5pt">
    <w:name w:val="Основной текст (2) + 10;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6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00" w:after="60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26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2020-04-23T05:59:00Z</dcterms:created>
  <dcterms:modified xsi:type="dcterms:W3CDTF">2020-04-23T05:59:00Z</dcterms:modified>
</cp:coreProperties>
</file>